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DD3" w:rsidRPr="00760DD3" w:rsidRDefault="00A02CCD" w:rsidP="00760DD3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 № </w:t>
      </w:r>
      <w:r w:rsidR="00760DD3" w:rsidRPr="00760D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повестки</w:t>
      </w:r>
    </w:p>
    <w:p w:rsidR="00760DD3" w:rsidRDefault="00760DD3" w:rsidP="0069640A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3F4" w:rsidRDefault="00A02CCD" w:rsidP="00A02CCD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4C3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156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C3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итогах</w:t>
      </w:r>
      <w:r w:rsidR="00156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0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</w:t>
      </w:r>
      <w:r w:rsidR="004C3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</w:t>
      </w:r>
      <w:r w:rsidR="00700696" w:rsidRPr="004B2B64">
        <w:rPr>
          <w:rFonts w:ascii="Times New Roman" w:hAnsi="Times New Roman" w:cs="Times New Roman"/>
          <w:b/>
          <w:sz w:val="28"/>
          <w:szCs w:val="28"/>
        </w:rPr>
        <w:t>государственной программ</w:t>
      </w:r>
      <w:r w:rsidR="00700696">
        <w:rPr>
          <w:rFonts w:ascii="Times New Roman" w:hAnsi="Times New Roman" w:cs="Times New Roman"/>
          <w:b/>
          <w:sz w:val="28"/>
          <w:szCs w:val="28"/>
        </w:rPr>
        <w:t>ы</w:t>
      </w:r>
      <w:r w:rsidR="00700696" w:rsidRPr="004B2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CCD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 «Развитие жилищной сферы»</w:t>
      </w:r>
    </w:p>
    <w:p w:rsidR="00A02CCD" w:rsidRPr="003143F4" w:rsidRDefault="00A02CCD" w:rsidP="00A02CCD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(за 2022 год)</w:t>
      </w:r>
    </w:p>
    <w:p w:rsidR="00A02CCD" w:rsidRDefault="00A02CCD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009" w:rsidRP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2009">
        <w:rPr>
          <w:rFonts w:ascii="Times New Roman" w:hAnsi="Times New Roman" w:cs="Times New Roman"/>
          <w:sz w:val="28"/>
          <w:szCs w:val="28"/>
        </w:rPr>
        <w:t>Решение жилищных проблем населения Югры — это приоритетная задача Правительства Ханты-Мансийского автономного округа – Югры.</w:t>
      </w:r>
    </w:p>
    <w:p w:rsid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 xml:space="preserve">Основным инструментом по улучшению жилищных условий населения, создания условий для развития жилищного строительства, поставленных Президентом Российской Федерации, Правительством Ханты-Мансийского автономного округа – Югры является реализация государственной программы Ханты-Мансийского автономного округа – Югры «Развитие жилищной сферы» (далее соответственно – государственная программа, автономный округ), утвержденная постановлением Правительства автономного округа </w:t>
      </w:r>
      <w:r w:rsidR="008C76C5">
        <w:rPr>
          <w:rFonts w:ascii="Times New Roman" w:hAnsi="Times New Roman" w:cs="Times New Roman"/>
          <w:sz w:val="28"/>
          <w:szCs w:val="28"/>
        </w:rPr>
        <w:br/>
      </w:r>
      <w:r w:rsidRPr="00032009">
        <w:rPr>
          <w:rFonts w:ascii="Times New Roman" w:hAnsi="Times New Roman" w:cs="Times New Roman"/>
          <w:sz w:val="28"/>
          <w:szCs w:val="28"/>
        </w:rPr>
        <w:t xml:space="preserve">от 5 октября 2018 года № 346-п, ответственным исполнителем которой является Депстрой </w:t>
      </w:r>
      <w:r w:rsidR="0018447A">
        <w:rPr>
          <w:rFonts w:ascii="Times New Roman" w:hAnsi="Times New Roman" w:cs="Times New Roman"/>
          <w:sz w:val="28"/>
          <w:szCs w:val="28"/>
        </w:rPr>
        <w:t xml:space="preserve">и ЖКК </w:t>
      </w:r>
      <w:r w:rsidRPr="00032009">
        <w:rPr>
          <w:rFonts w:ascii="Times New Roman" w:hAnsi="Times New Roman" w:cs="Times New Roman"/>
          <w:sz w:val="28"/>
          <w:szCs w:val="28"/>
        </w:rPr>
        <w:t>Югры.</w:t>
      </w:r>
    </w:p>
    <w:p w:rsidR="00AD567F" w:rsidRDefault="00AD567F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009" w:rsidRDefault="00032009" w:rsidP="002C17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По результатам 202</w:t>
      </w:r>
      <w:r w:rsidR="00672695">
        <w:rPr>
          <w:rFonts w:ascii="Times New Roman" w:hAnsi="Times New Roman" w:cs="Times New Roman"/>
          <w:sz w:val="28"/>
          <w:szCs w:val="28"/>
        </w:rPr>
        <w:t>2</w:t>
      </w:r>
      <w:r w:rsidRPr="00032009">
        <w:rPr>
          <w:rFonts w:ascii="Times New Roman" w:hAnsi="Times New Roman" w:cs="Times New Roman"/>
          <w:sz w:val="28"/>
          <w:szCs w:val="28"/>
        </w:rPr>
        <w:t xml:space="preserve"> года, согласно оценки эффективности государственных программ автономного округа Депэкономики Югры</w:t>
      </w:r>
      <w:r w:rsidR="0018447A">
        <w:rPr>
          <w:rFonts w:ascii="Times New Roman" w:hAnsi="Times New Roman" w:cs="Times New Roman"/>
          <w:sz w:val="28"/>
          <w:szCs w:val="28"/>
        </w:rPr>
        <w:t>,</w:t>
      </w:r>
      <w:r w:rsidRPr="00032009">
        <w:rPr>
          <w:rFonts w:ascii="Times New Roman" w:hAnsi="Times New Roman" w:cs="Times New Roman"/>
          <w:sz w:val="28"/>
          <w:szCs w:val="28"/>
        </w:rPr>
        <w:t xml:space="preserve"> значение балльной интегральной оценки государственной программ</w:t>
      </w:r>
      <w:r w:rsidR="0018447A">
        <w:rPr>
          <w:rFonts w:ascii="Times New Roman" w:hAnsi="Times New Roman" w:cs="Times New Roman"/>
          <w:sz w:val="28"/>
          <w:szCs w:val="28"/>
        </w:rPr>
        <w:t>ы</w:t>
      </w:r>
      <w:r w:rsidRPr="00032009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9C30DC">
        <w:rPr>
          <w:rFonts w:ascii="Times New Roman" w:hAnsi="Times New Roman" w:cs="Times New Roman"/>
          <w:sz w:val="28"/>
          <w:szCs w:val="28"/>
        </w:rPr>
        <w:t>о</w:t>
      </w:r>
      <w:r w:rsidRPr="00032009">
        <w:rPr>
          <w:rFonts w:ascii="Times New Roman" w:hAnsi="Times New Roman" w:cs="Times New Roman"/>
          <w:sz w:val="28"/>
          <w:szCs w:val="28"/>
        </w:rPr>
        <w:t xml:space="preserve"> </w:t>
      </w:r>
      <w:r w:rsidR="009C30DC">
        <w:rPr>
          <w:rFonts w:ascii="Times New Roman" w:hAnsi="Times New Roman" w:cs="Times New Roman"/>
          <w:sz w:val="28"/>
          <w:szCs w:val="28"/>
        </w:rPr>
        <w:t>8,18</w:t>
      </w:r>
      <w:r w:rsidRPr="00032009">
        <w:rPr>
          <w:rFonts w:ascii="Times New Roman" w:hAnsi="Times New Roman" w:cs="Times New Roman"/>
          <w:sz w:val="28"/>
          <w:szCs w:val="28"/>
        </w:rPr>
        <w:t xml:space="preserve"> </w:t>
      </w:r>
      <w:r w:rsidRPr="00032009">
        <w:rPr>
          <w:rFonts w:ascii="Times New Roman" w:hAnsi="Times New Roman" w:cs="Times New Roman"/>
          <w:b/>
          <w:i/>
          <w:sz w:val="28"/>
          <w:szCs w:val="28"/>
          <w:u w:val="single"/>
        </w:rPr>
        <w:t>«эффективная»</w:t>
      </w:r>
      <w:r w:rsidRPr="00032009">
        <w:rPr>
          <w:rFonts w:ascii="Times New Roman" w:hAnsi="Times New Roman" w:cs="Times New Roman"/>
          <w:sz w:val="28"/>
          <w:szCs w:val="28"/>
        </w:rPr>
        <w:t>.</w:t>
      </w:r>
    </w:p>
    <w:p w:rsidR="00032009" w:rsidRP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В рамках государственной программы установлено 5 целевых показателей, в том числе определенных указами Президента Российской Федерации. По итогам года средний уровень достижения показателей составил 1</w:t>
      </w:r>
      <w:r w:rsidR="0020259F">
        <w:rPr>
          <w:rFonts w:ascii="Times New Roman" w:hAnsi="Times New Roman" w:cs="Times New Roman"/>
          <w:sz w:val="28"/>
          <w:szCs w:val="28"/>
        </w:rPr>
        <w:t>09</w:t>
      </w:r>
      <w:r w:rsidRPr="00032009">
        <w:rPr>
          <w:rFonts w:ascii="Times New Roman" w:hAnsi="Times New Roman" w:cs="Times New Roman"/>
          <w:sz w:val="28"/>
          <w:szCs w:val="28"/>
        </w:rPr>
        <w:t>,</w:t>
      </w:r>
      <w:r w:rsidR="0020259F">
        <w:rPr>
          <w:rFonts w:ascii="Times New Roman" w:hAnsi="Times New Roman" w:cs="Times New Roman"/>
          <w:sz w:val="28"/>
          <w:szCs w:val="28"/>
        </w:rPr>
        <w:t>7</w:t>
      </w:r>
      <w:r w:rsidRPr="00032009">
        <w:rPr>
          <w:rFonts w:ascii="Times New Roman" w:hAnsi="Times New Roman" w:cs="Times New Roman"/>
          <w:sz w:val="28"/>
          <w:szCs w:val="28"/>
        </w:rPr>
        <w:t>%.</w:t>
      </w:r>
    </w:p>
    <w:p w:rsidR="00032009" w:rsidRDefault="00032009" w:rsidP="0003200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32009" w:rsidRPr="00550769" w:rsidRDefault="00032009" w:rsidP="005507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0769">
        <w:rPr>
          <w:rFonts w:ascii="Times New Roman" w:hAnsi="Times New Roman" w:cs="Times New Roman"/>
          <w:sz w:val="28"/>
          <w:szCs w:val="28"/>
        </w:rPr>
        <w:t>Информация о достижении показателей государственной программы:</w:t>
      </w:r>
    </w:p>
    <w:p w:rsid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322" w:type="dxa"/>
        <w:tblLook w:val="04A0" w:firstRow="1" w:lastRow="0" w:firstColumn="1" w:lastColumn="0" w:noHBand="0" w:noVBand="1"/>
      </w:tblPr>
      <w:tblGrid>
        <w:gridCol w:w="4503"/>
        <w:gridCol w:w="1701"/>
        <w:gridCol w:w="1559"/>
        <w:gridCol w:w="1559"/>
      </w:tblGrid>
      <w:tr w:rsidR="00032009" w:rsidRPr="004B2B64" w:rsidTr="006800E7">
        <w:tc>
          <w:tcPr>
            <w:tcW w:w="4503" w:type="dxa"/>
            <w:vMerge w:val="restart"/>
          </w:tcPr>
          <w:p w:rsidR="00032009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показатели</w:t>
            </w:r>
          </w:p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по ГП</w:t>
            </w:r>
          </w:p>
        </w:tc>
        <w:tc>
          <w:tcPr>
            <w:tcW w:w="4819" w:type="dxa"/>
            <w:gridSpan w:val="3"/>
          </w:tcPr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</w:tr>
      <w:tr w:rsidR="00032009" w:rsidRPr="004B2B64" w:rsidTr="006800E7">
        <w:trPr>
          <w:trHeight w:val="440"/>
        </w:trPr>
        <w:tc>
          <w:tcPr>
            <w:tcW w:w="4503" w:type="dxa"/>
            <w:vMerge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559" w:type="dxa"/>
            <w:vAlign w:val="center"/>
          </w:tcPr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559" w:type="dxa"/>
            <w:vAlign w:val="center"/>
          </w:tcPr>
          <w:p w:rsidR="00032009" w:rsidRPr="004B2B64" w:rsidRDefault="00032009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Объем жилищного строительства, млн. кв. м в год</w:t>
            </w:r>
          </w:p>
        </w:tc>
        <w:tc>
          <w:tcPr>
            <w:tcW w:w="1701" w:type="dxa"/>
            <w:vAlign w:val="center"/>
          </w:tcPr>
          <w:p w:rsidR="00032009" w:rsidRPr="004B2B64" w:rsidRDefault="00032009" w:rsidP="009C30D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032009" w:rsidRPr="00AF638B" w:rsidRDefault="00032009" w:rsidP="009C30D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032009" w:rsidRPr="004B2B64" w:rsidRDefault="00032009" w:rsidP="009C30D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семей, улучшивших жилищные условия, тыс. семей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1701" w:type="dxa"/>
            <w:vAlign w:val="center"/>
          </w:tcPr>
          <w:p w:rsidR="00032009" w:rsidRPr="004B2B64" w:rsidRDefault="00032009" w:rsidP="009C3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30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C30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032009" w:rsidRPr="004B2B64" w:rsidRDefault="009C30DC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559" w:type="dxa"/>
            <w:vAlign w:val="center"/>
          </w:tcPr>
          <w:p w:rsidR="00032009" w:rsidRDefault="009C30DC" w:rsidP="006800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81,7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 площадь жилых помещений, приходящихся в среднем на 1 жителя, кв. м.</w:t>
            </w:r>
          </w:p>
        </w:tc>
        <w:tc>
          <w:tcPr>
            <w:tcW w:w="1701" w:type="dxa"/>
            <w:vAlign w:val="center"/>
          </w:tcPr>
          <w:p w:rsidR="00032009" w:rsidRDefault="009C30DC" w:rsidP="0068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1559" w:type="dxa"/>
            <w:vAlign w:val="center"/>
          </w:tcPr>
          <w:p w:rsidR="00032009" w:rsidRDefault="0018447A" w:rsidP="006800E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559" w:type="dxa"/>
            <w:vAlign w:val="center"/>
          </w:tcPr>
          <w:p w:rsidR="00032009" w:rsidRDefault="0018447A" w:rsidP="009C30D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03200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C30D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фонда, тыс. кв. 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нарастающим итогам</w:t>
            </w:r>
          </w:p>
        </w:tc>
        <w:tc>
          <w:tcPr>
            <w:tcW w:w="1701" w:type="dxa"/>
            <w:vAlign w:val="center"/>
          </w:tcPr>
          <w:p w:rsidR="00032009" w:rsidRPr="004B2B64" w:rsidRDefault="009C30DC" w:rsidP="0068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1559" w:type="dxa"/>
            <w:vAlign w:val="center"/>
          </w:tcPr>
          <w:p w:rsidR="00032009" w:rsidRPr="00BD1642" w:rsidRDefault="009C30DC" w:rsidP="006800E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296,99</w:t>
            </w:r>
          </w:p>
        </w:tc>
        <w:tc>
          <w:tcPr>
            <w:tcW w:w="1559" w:type="dxa"/>
            <w:vAlign w:val="center"/>
          </w:tcPr>
          <w:p w:rsidR="00032009" w:rsidRPr="00BD1642" w:rsidRDefault="009C30DC" w:rsidP="00BD1642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127,3</w:t>
            </w:r>
          </w:p>
        </w:tc>
      </w:tr>
      <w:tr w:rsidR="00032009" w:rsidRPr="004B2B64" w:rsidTr="006800E7">
        <w:tc>
          <w:tcPr>
            <w:tcW w:w="4503" w:type="dxa"/>
          </w:tcPr>
          <w:p w:rsidR="00032009" w:rsidRPr="004B2B64" w:rsidRDefault="00032009" w:rsidP="006800E7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2B64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граждан, расселенных из аварийного жилищного фонда, тыс. чел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овек, нарастающим итогам</w:t>
            </w:r>
          </w:p>
        </w:tc>
        <w:tc>
          <w:tcPr>
            <w:tcW w:w="1701" w:type="dxa"/>
            <w:vAlign w:val="center"/>
          </w:tcPr>
          <w:p w:rsidR="00032009" w:rsidRPr="004B2B64" w:rsidRDefault="009C30DC" w:rsidP="00BD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559" w:type="dxa"/>
            <w:vAlign w:val="center"/>
          </w:tcPr>
          <w:p w:rsidR="00032009" w:rsidRPr="00BD1642" w:rsidRDefault="009C30DC" w:rsidP="00BD1642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20,47</w:t>
            </w:r>
          </w:p>
        </w:tc>
        <w:tc>
          <w:tcPr>
            <w:tcW w:w="1559" w:type="dxa"/>
            <w:vAlign w:val="center"/>
          </w:tcPr>
          <w:p w:rsidR="00032009" w:rsidRPr="00BD1642" w:rsidRDefault="009C30DC" w:rsidP="00BD1642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141,2</w:t>
            </w:r>
          </w:p>
        </w:tc>
      </w:tr>
    </w:tbl>
    <w:p w:rsidR="00032009" w:rsidRDefault="00032009" w:rsidP="00032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444" w:rsidRDefault="00D25444" w:rsidP="00696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целом и</w:t>
      </w:r>
      <w:r w:rsidRPr="003C4454">
        <w:rPr>
          <w:rFonts w:ascii="Times New Roman" w:hAnsi="Times New Roman" w:cs="Times New Roman"/>
          <w:sz w:val="28"/>
          <w:szCs w:val="28"/>
        </w:rPr>
        <w:t>сполнение</w:t>
      </w:r>
      <w:r w:rsidRPr="00886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расходных обязательств </w:t>
      </w:r>
      <w:r w:rsidRPr="008861A2">
        <w:rPr>
          <w:rFonts w:ascii="Times New Roman" w:hAnsi="Times New Roman" w:cs="Times New Roman"/>
          <w:sz w:val="28"/>
          <w:szCs w:val="28"/>
        </w:rPr>
        <w:t xml:space="preserve">по государственной программе </w:t>
      </w:r>
      <w:r w:rsidR="00B41A0A">
        <w:rPr>
          <w:rFonts w:ascii="Times New Roman" w:hAnsi="Times New Roman" w:cs="Times New Roman"/>
          <w:sz w:val="28"/>
          <w:szCs w:val="28"/>
        </w:rPr>
        <w:t>за</w:t>
      </w:r>
      <w:r w:rsidR="00D71B84">
        <w:rPr>
          <w:rFonts w:ascii="Times New Roman" w:hAnsi="Times New Roman" w:cs="Times New Roman"/>
          <w:sz w:val="28"/>
          <w:szCs w:val="28"/>
        </w:rPr>
        <w:t xml:space="preserve"> </w:t>
      </w:r>
      <w:r w:rsidRPr="008861A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348A6">
        <w:rPr>
          <w:rFonts w:ascii="Times New Roman" w:hAnsi="Times New Roman" w:cs="Times New Roman"/>
          <w:sz w:val="28"/>
          <w:szCs w:val="28"/>
        </w:rPr>
        <w:t>2</w:t>
      </w:r>
      <w:r w:rsidRPr="008861A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за счет всех источников финансирования </w:t>
      </w:r>
      <w:r w:rsidR="00B41A0A">
        <w:rPr>
          <w:rFonts w:ascii="Times New Roman" w:hAnsi="Times New Roman" w:cs="Times New Roman"/>
          <w:sz w:val="28"/>
          <w:szCs w:val="28"/>
        </w:rPr>
        <w:t>составило</w:t>
      </w:r>
      <w:r w:rsidR="00D71B84">
        <w:rPr>
          <w:rFonts w:ascii="Times New Roman" w:hAnsi="Times New Roman" w:cs="Times New Roman"/>
          <w:sz w:val="28"/>
          <w:szCs w:val="28"/>
        </w:rPr>
        <w:t xml:space="preserve"> 9</w:t>
      </w:r>
      <w:r w:rsidR="002348A6">
        <w:rPr>
          <w:rFonts w:ascii="Times New Roman" w:hAnsi="Times New Roman" w:cs="Times New Roman"/>
          <w:sz w:val="28"/>
          <w:szCs w:val="28"/>
        </w:rPr>
        <w:t>6</w:t>
      </w:r>
      <w:r w:rsidR="00D71B84">
        <w:rPr>
          <w:rFonts w:ascii="Times New Roman" w:hAnsi="Times New Roman" w:cs="Times New Roman"/>
          <w:sz w:val="28"/>
          <w:szCs w:val="28"/>
        </w:rPr>
        <w:t>,</w:t>
      </w:r>
      <w:r w:rsidR="002348A6">
        <w:rPr>
          <w:rFonts w:ascii="Times New Roman" w:hAnsi="Times New Roman" w:cs="Times New Roman"/>
          <w:sz w:val="28"/>
          <w:szCs w:val="28"/>
        </w:rPr>
        <w:t>3</w:t>
      </w:r>
      <w:r w:rsidRPr="00ED32BE">
        <w:rPr>
          <w:rFonts w:ascii="Times New Roman" w:hAnsi="Times New Roman" w:cs="Times New Roman"/>
          <w:sz w:val="28"/>
          <w:szCs w:val="28"/>
        </w:rPr>
        <w:t>%</w:t>
      </w:r>
      <w:r w:rsidRPr="008861A2">
        <w:rPr>
          <w:rFonts w:ascii="Times New Roman" w:hAnsi="Times New Roman" w:cs="Times New Roman"/>
          <w:sz w:val="28"/>
          <w:szCs w:val="28"/>
        </w:rPr>
        <w:t xml:space="preserve"> от установленного плана на год,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8861A2">
        <w:rPr>
          <w:rFonts w:ascii="Times New Roman" w:hAnsi="Times New Roman" w:cs="Times New Roman"/>
          <w:sz w:val="28"/>
          <w:szCs w:val="28"/>
        </w:rPr>
        <w:t xml:space="preserve">за счет средств бюджета автономного округа </w:t>
      </w:r>
      <w:r w:rsidR="00D71B84">
        <w:rPr>
          <w:rFonts w:ascii="Times New Roman" w:hAnsi="Times New Roman" w:cs="Times New Roman"/>
          <w:sz w:val="28"/>
          <w:szCs w:val="28"/>
        </w:rPr>
        <w:t>9</w:t>
      </w:r>
      <w:r w:rsidR="002348A6">
        <w:rPr>
          <w:rFonts w:ascii="Times New Roman" w:hAnsi="Times New Roman" w:cs="Times New Roman"/>
          <w:sz w:val="28"/>
          <w:szCs w:val="28"/>
        </w:rPr>
        <w:t>6</w:t>
      </w:r>
      <w:r w:rsidR="00D71B84">
        <w:rPr>
          <w:rFonts w:ascii="Times New Roman" w:hAnsi="Times New Roman" w:cs="Times New Roman"/>
          <w:sz w:val="28"/>
          <w:szCs w:val="28"/>
        </w:rPr>
        <w:t>,</w:t>
      </w:r>
      <w:r w:rsidR="002348A6">
        <w:rPr>
          <w:rFonts w:ascii="Times New Roman" w:hAnsi="Times New Roman" w:cs="Times New Roman"/>
          <w:sz w:val="28"/>
          <w:szCs w:val="28"/>
        </w:rPr>
        <w:t>0</w:t>
      </w:r>
      <w:r w:rsidRPr="008861A2">
        <w:rPr>
          <w:rFonts w:ascii="Times New Roman" w:hAnsi="Times New Roman" w:cs="Times New Roman"/>
          <w:sz w:val="28"/>
          <w:szCs w:val="28"/>
        </w:rPr>
        <w:t>%</w:t>
      </w:r>
      <w:r w:rsidR="00BC08D7">
        <w:rPr>
          <w:rFonts w:ascii="Times New Roman" w:hAnsi="Times New Roman" w:cs="Times New Roman"/>
          <w:sz w:val="28"/>
          <w:szCs w:val="28"/>
        </w:rPr>
        <w:t>.</w:t>
      </w:r>
    </w:p>
    <w:p w:rsidR="00B41A0A" w:rsidRDefault="00B41A0A" w:rsidP="00B41A0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32009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8D7">
        <w:rPr>
          <w:rFonts w:ascii="Times New Roman" w:hAnsi="Times New Roman" w:cs="Times New Roman"/>
          <w:sz w:val="28"/>
          <w:szCs w:val="28"/>
        </w:rPr>
        <w:t>2</w:t>
      </w:r>
    </w:p>
    <w:p w:rsidR="00B41A0A" w:rsidRDefault="00B41A0A" w:rsidP="00696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0769" w:rsidRPr="00550769" w:rsidRDefault="00550769" w:rsidP="005507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0769">
        <w:rPr>
          <w:rFonts w:ascii="Times New Roman" w:hAnsi="Times New Roman" w:cs="Times New Roman"/>
          <w:sz w:val="28"/>
          <w:szCs w:val="28"/>
        </w:rPr>
        <w:t>Исполнение расходных обязательств по государственной программе</w:t>
      </w:r>
    </w:p>
    <w:p w:rsidR="00550769" w:rsidRDefault="00550769" w:rsidP="005507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0769">
        <w:rPr>
          <w:rFonts w:ascii="Times New Roman" w:hAnsi="Times New Roman" w:cs="Times New Roman"/>
          <w:sz w:val="28"/>
          <w:szCs w:val="28"/>
        </w:rPr>
        <w:t>за 202</w:t>
      </w:r>
      <w:r w:rsidR="00715AD1">
        <w:rPr>
          <w:rFonts w:ascii="Times New Roman" w:hAnsi="Times New Roman" w:cs="Times New Roman"/>
          <w:sz w:val="28"/>
          <w:szCs w:val="28"/>
        </w:rPr>
        <w:t>2</w:t>
      </w:r>
      <w:r w:rsidRPr="00550769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1"/>
        <w:tblW w:w="9323" w:type="dxa"/>
        <w:tblLook w:val="04A0" w:firstRow="1" w:lastRow="0" w:firstColumn="1" w:lastColumn="0" w:noHBand="0" w:noVBand="1"/>
      </w:tblPr>
      <w:tblGrid>
        <w:gridCol w:w="2943"/>
        <w:gridCol w:w="2552"/>
        <w:gridCol w:w="2393"/>
        <w:gridCol w:w="1435"/>
      </w:tblGrid>
      <w:tr w:rsidR="00550769" w:rsidRPr="00B5589D" w:rsidTr="006800E7">
        <w:tc>
          <w:tcPr>
            <w:tcW w:w="2943" w:type="dxa"/>
            <w:vMerge w:val="restart"/>
            <w:vAlign w:val="center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552" w:type="dxa"/>
            <w:vMerge w:val="restart"/>
            <w:vAlign w:val="center"/>
          </w:tcPr>
          <w:p w:rsidR="00550769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50769" w:rsidRPr="00B5589D" w:rsidRDefault="00550769" w:rsidP="00715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715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 xml:space="preserve"> год, 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br/>
              <w:t>тыс. рублей</w:t>
            </w:r>
          </w:p>
        </w:tc>
        <w:tc>
          <w:tcPr>
            <w:tcW w:w="3828" w:type="dxa"/>
            <w:gridSpan w:val="2"/>
            <w:vAlign w:val="center"/>
          </w:tcPr>
          <w:p w:rsidR="00550769" w:rsidRPr="00B5589D" w:rsidRDefault="00550769" w:rsidP="00715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Исполнено за 202</w:t>
            </w:r>
            <w:r w:rsidR="00715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50769" w:rsidRPr="00B5589D" w:rsidTr="006800E7">
        <w:tc>
          <w:tcPr>
            <w:tcW w:w="2943" w:type="dxa"/>
            <w:vMerge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35" w:type="dxa"/>
            <w:vAlign w:val="center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b/>
                <w:sz w:val="24"/>
                <w:szCs w:val="24"/>
              </w:rPr>
              <w:t>18 529 319,4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b/>
                <w:sz w:val="24"/>
                <w:szCs w:val="24"/>
              </w:rPr>
              <w:t>17 838 109,4</w:t>
            </w:r>
          </w:p>
        </w:tc>
        <w:tc>
          <w:tcPr>
            <w:tcW w:w="1435" w:type="dxa"/>
          </w:tcPr>
          <w:p w:rsidR="00550769" w:rsidRPr="00B5589D" w:rsidRDefault="00550769" w:rsidP="00D21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21F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5589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21F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2 492 375,7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2 396 689,1</w:t>
            </w:r>
          </w:p>
        </w:tc>
        <w:tc>
          <w:tcPr>
            <w:tcW w:w="1435" w:type="dxa"/>
          </w:tcPr>
          <w:p w:rsidR="00550769" w:rsidRPr="00B5589D" w:rsidRDefault="00550769" w:rsidP="00D2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12 640 839,7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12 131 155,3</w:t>
            </w:r>
          </w:p>
        </w:tc>
        <w:tc>
          <w:tcPr>
            <w:tcW w:w="1435" w:type="dxa"/>
          </w:tcPr>
          <w:p w:rsidR="00550769" w:rsidRPr="00B5589D" w:rsidRDefault="00550769" w:rsidP="00D2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1 164 787,2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1 094 348,8</w:t>
            </w:r>
          </w:p>
        </w:tc>
        <w:tc>
          <w:tcPr>
            <w:tcW w:w="1435" w:type="dxa"/>
          </w:tcPr>
          <w:p w:rsidR="00550769" w:rsidRPr="00B5589D" w:rsidRDefault="00550769" w:rsidP="00D2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1F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2552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2 231 316,8</w:t>
            </w:r>
          </w:p>
        </w:tc>
        <w:tc>
          <w:tcPr>
            <w:tcW w:w="2393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FEA">
              <w:rPr>
                <w:rFonts w:ascii="Times New Roman" w:hAnsi="Times New Roman" w:cs="Times New Roman"/>
                <w:sz w:val="24"/>
                <w:szCs w:val="24"/>
              </w:rPr>
              <w:t>2 215 916,2</w:t>
            </w:r>
          </w:p>
        </w:tc>
        <w:tc>
          <w:tcPr>
            <w:tcW w:w="1435" w:type="dxa"/>
          </w:tcPr>
          <w:p w:rsidR="00550769" w:rsidRPr="00B5589D" w:rsidRDefault="00D21FEA" w:rsidP="0068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5" w:type="dxa"/>
          </w:tcPr>
          <w:p w:rsidR="00550769" w:rsidRPr="00B5589D" w:rsidRDefault="00550769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i/>
                <w:sz w:val="24"/>
                <w:szCs w:val="24"/>
              </w:rPr>
              <w:t>ГП "Сотрудничество"</w:t>
            </w:r>
          </w:p>
        </w:tc>
        <w:tc>
          <w:tcPr>
            <w:tcW w:w="2552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2 207 732,2</w:t>
            </w:r>
          </w:p>
        </w:tc>
        <w:tc>
          <w:tcPr>
            <w:tcW w:w="2393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2 192 331,6</w:t>
            </w:r>
          </w:p>
        </w:tc>
        <w:tc>
          <w:tcPr>
            <w:tcW w:w="1435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99,3</w:t>
            </w:r>
          </w:p>
        </w:tc>
      </w:tr>
      <w:tr w:rsidR="00550769" w:rsidRPr="00B5589D" w:rsidTr="006800E7">
        <w:tc>
          <w:tcPr>
            <w:tcW w:w="2943" w:type="dxa"/>
          </w:tcPr>
          <w:p w:rsidR="00550769" w:rsidRPr="00B5589D" w:rsidRDefault="00550769" w:rsidP="00680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89D">
              <w:rPr>
                <w:rFonts w:ascii="Times New Roman" w:hAnsi="Times New Roman" w:cs="Times New Roman"/>
                <w:i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23 584,6</w:t>
            </w:r>
          </w:p>
        </w:tc>
        <w:tc>
          <w:tcPr>
            <w:tcW w:w="2393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C1B">
              <w:rPr>
                <w:rFonts w:ascii="Times New Roman" w:hAnsi="Times New Roman" w:cs="Times New Roman"/>
                <w:i/>
                <w:sz w:val="24"/>
                <w:szCs w:val="24"/>
              </w:rPr>
              <w:t>23 584,6</w:t>
            </w:r>
          </w:p>
        </w:tc>
        <w:tc>
          <w:tcPr>
            <w:tcW w:w="1435" w:type="dxa"/>
          </w:tcPr>
          <w:p w:rsidR="00550769" w:rsidRPr="00B5589D" w:rsidRDefault="006F5C1B" w:rsidP="006800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</w:tbl>
    <w:p w:rsidR="00D25444" w:rsidRPr="00194F9B" w:rsidRDefault="00D25444" w:rsidP="003B57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0769" w:rsidRPr="00715AD1" w:rsidRDefault="00550769" w:rsidP="00715AD1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5AD1">
        <w:rPr>
          <w:rFonts w:ascii="Times New Roman" w:hAnsi="Times New Roman" w:cs="Times New Roman"/>
          <w:i/>
          <w:sz w:val="28"/>
          <w:szCs w:val="28"/>
        </w:rPr>
        <w:t xml:space="preserve">Основные результаты реализации мероприятий государственной программы за </w:t>
      </w:r>
      <w:r w:rsidR="00071A5F" w:rsidRPr="00715AD1">
        <w:rPr>
          <w:rFonts w:ascii="Times New Roman" w:hAnsi="Times New Roman" w:cs="Times New Roman"/>
          <w:i/>
          <w:sz w:val="28"/>
          <w:szCs w:val="28"/>
        </w:rPr>
        <w:t>202</w:t>
      </w:r>
      <w:r w:rsidR="00715AD1" w:rsidRPr="00715AD1">
        <w:rPr>
          <w:rFonts w:ascii="Times New Roman" w:hAnsi="Times New Roman" w:cs="Times New Roman"/>
          <w:i/>
          <w:sz w:val="28"/>
          <w:szCs w:val="28"/>
        </w:rPr>
        <w:t>2</w:t>
      </w:r>
      <w:r w:rsidR="00071A5F" w:rsidRPr="00715AD1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Pr="00715AD1">
        <w:rPr>
          <w:rFonts w:ascii="Times New Roman" w:hAnsi="Times New Roman" w:cs="Times New Roman"/>
          <w:i/>
          <w:sz w:val="28"/>
          <w:szCs w:val="28"/>
        </w:rPr>
        <w:t>:</w:t>
      </w:r>
    </w:p>
    <w:p w:rsidR="00B22AC0" w:rsidRPr="00C6603A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6603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 сфере жилищного строительства</w:t>
      </w:r>
    </w:p>
    <w:p w:rsidR="00B22AC0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р</w:t>
      </w:r>
      <w:r w:rsidRPr="00A32F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ому</w:t>
      </w:r>
      <w:r w:rsidRPr="00A32F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«</w:t>
      </w:r>
      <w:r w:rsidRPr="00A32F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Жилье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з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аключено соглашение с Минстроем России о предоставление в 2022 году субсидии из федерального бюджета от 28.12.2021 № 069-09-2022-575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строитель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ство автомобильных дорог: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Улица Первопоселенцев от улицы Северной до улицы Нововартовской г. Нижневартовска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Город Нижневартовск. Улица Северная от улицы Интернациональной до улицы Первопоселенцев. Улица Героев Самотлора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3D1D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улицы № 21 до улицы Северной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6C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Профинансированы фактически выполненные строительные работы 2-х автомобильных дорог общего пользования г. Нижневартовска при реализации федерального проекта «Жилье» в соответствии с программой «Стимул». Готовность объектов – 45% (окончание строительства декабрь 2024 года).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D29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результате реализации данного регионального проекта в период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9D29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2019 по 2024 годы запланировано ввести в эксплуатаци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 не менее 6,3 млн. кв. м жилья</w:t>
      </w:r>
      <w:r w:rsidRPr="009D29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22AC0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региональному проекту «Обеспечение устойчивого сокращения непригодного для проживания жилищного фонда» предоставлены субсидии 10 муниципальным образованиям для исполнения обязательств по оплате: 519 </w:t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контрактов на приобретение готового жилья; 790 контрактов на приобретение жилых помещений, которые будут созданы в будущем;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400 соглашений по выплате возмещений собственникам изымаемых жилых помещений; 9 выплат возмещения собственникам изымаемых жилых помещений по решению суда).</w:t>
      </w:r>
    </w:p>
    <w:p w:rsidR="00B22AC0" w:rsidRPr="007245F4" w:rsidRDefault="00B22AC0" w:rsidP="00B22AC0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итогам года расселено 74,98 тыс. кв. м аварийного жилья,</w:t>
      </w:r>
      <w:r w:rsidRPr="00DC252C">
        <w:t xml:space="preserve"> </w:t>
      </w:r>
      <w:r w:rsidRPr="00DC2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признанн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ого</w:t>
      </w:r>
      <w:r w:rsidRPr="00DC2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таковым </w:t>
      </w:r>
      <w:r w:rsidRPr="00DC25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 1 января 2017 года,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которых проживали 4,89 тыс. человек</w:t>
      </w:r>
    </w:p>
    <w:p w:rsidR="00B22AC0" w:rsidRPr="00476946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769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период с 2019-2025 годы в соответствии с Адресной программой автономного округа будет расселено 1 003 многоквартирных дома, признанных аварийными до 1 января 2017 года, общей площадью жилых помещений </w:t>
      </w:r>
      <w:r w:rsidR="0089459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384,096</w:t>
      </w:r>
      <w:r w:rsidRPr="004769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кв. м, в которых проживают </w:t>
      </w:r>
      <w:r w:rsidR="0089459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26,339</w:t>
      </w:r>
      <w:r w:rsidRPr="004769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человек.</w:t>
      </w:r>
    </w:p>
    <w:p w:rsidR="00B22AC0" w:rsidRPr="007245F4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Предоставлены субсидии 22 муниципальным образованиям для реализации полномочий в области строительства, градостроительной деятельности и жилищных отношений на финансирование: 777 контрактов на приобретение готового жилья; 161 контрактов на приобретение жилого помещения, которое будет создано в будущем; 187 соглашений о выплате возмещения собственникам изымаемых жилых помещений; 10 выплат возмещения собственникам изымаемых жилых помещений по решению суда, услуг по освобождению 20 земельных участков и оплаты 11 муниципальных контрактов на выполнение комплекса планировочных работ.</w:t>
      </w:r>
    </w:p>
    <w:p w:rsidR="00B22AC0" w:rsidRDefault="00B22AC0" w:rsidP="00B22AC0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Заключены муниципальные контракты на строительство инженерной инфраструктуры. Выполняются строительно-монтажные работы на 3-х объектах (г.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Югорск, г.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Нягань, Сургутский район). </w:t>
      </w:r>
      <w:r w:rsidR="00985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Введены в эксплуатацию: «Сети теплоснабжения и водоотведения к многоквартирным жилым домам </w:t>
      </w:r>
      <w:r w:rsidR="00985F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в 7 мкр. гп. Пойковский Нефтеюганского района»</w:t>
      </w:r>
      <w:r w:rsidRPr="00724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22AC0" w:rsidRPr="007245F4" w:rsidRDefault="00B22AC0" w:rsidP="00B22AC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Введены в эксплуатацию 42 объекта жилищного строительства </w:t>
      </w:r>
      <w:r w:rsidR="009348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(г. Нефтеюганск – 2, г. Сургут – 19, г. Ханты-Мансийск – 6,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г. Нижневартовск – 6, г. Мегион – 2, г. Нягань – 2, Сургутский район – 4,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Нефтеюганский район – 1).</w:t>
      </w:r>
    </w:p>
    <w:p w:rsidR="00B22AC0" w:rsidRPr="007245F4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5F4">
        <w:rPr>
          <w:rFonts w:ascii="Times New Roman" w:eastAsia="Calibri" w:hAnsi="Times New Roman" w:cs="Times New Roman"/>
          <w:sz w:val="28"/>
          <w:szCs w:val="28"/>
        </w:rPr>
        <w:t>Выполнены и профинансированы работы:</w:t>
      </w:r>
    </w:p>
    <w:p w:rsidR="00B22AC0" w:rsidRPr="007245F4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5F4">
        <w:rPr>
          <w:rFonts w:ascii="Times New Roman" w:eastAsia="Calibri" w:hAnsi="Times New Roman" w:cs="Times New Roman"/>
          <w:sz w:val="28"/>
          <w:szCs w:val="28"/>
        </w:rPr>
        <w:t xml:space="preserve">- 6 этапа государственного контракта от 27.09.2021 № 17 на выполнение научно-исследовательской работы по проекту «Внесение изменений </w:t>
      </w:r>
      <w:r w:rsidR="00A51AF7">
        <w:rPr>
          <w:rFonts w:ascii="Times New Roman" w:eastAsia="Calibri" w:hAnsi="Times New Roman" w:cs="Times New Roman"/>
          <w:sz w:val="28"/>
          <w:szCs w:val="28"/>
        </w:rPr>
        <w:br/>
      </w:r>
      <w:r w:rsidRPr="007245F4">
        <w:rPr>
          <w:rFonts w:ascii="Times New Roman" w:eastAsia="Calibri" w:hAnsi="Times New Roman" w:cs="Times New Roman"/>
          <w:sz w:val="28"/>
          <w:szCs w:val="28"/>
        </w:rPr>
        <w:t xml:space="preserve">в Региональные нормативы градостроительного проектирования </w:t>
      </w:r>
      <w:r w:rsidR="00A51AF7">
        <w:rPr>
          <w:rFonts w:ascii="Times New Roman" w:eastAsia="Calibri" w:hAnsi="Times New Roman" w:cs="Times New Roman"/>
          <w:sz w:val="28"/>
          <w:szCs w:val="28"/>
        </w:rPr>
        <w:br/>
      </w:r>
      <w:r w:rsidRPr="007245F4">
        <w:rPr>
          <w:rFonts w:ascii="Times New Roman" w:eastAsia="Calibri" w:hAnsi="Times New Roman" w:cs="Times New Roman"/>
          <w:sz w:val="28"/>
          <w:szCs w:val="28"/>
        </w:rPr>
        <w:t>Ханты-Мансийского автономного округа – Югры и Схему территориального планирования Ханты-Мансийского автономного округа – Югры»;</w:t>
      </w:r>
    </w:p>
    <w:p w:rsidR="00B22AC0" w:rsidRPr="007245F4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5F4">
        <w:rPr>
          <w:rFonts w:ascii="Times New Roman" w:eastAsia="Calibri" w:hAnsi="Times New Roman" w:cs="Times New Roman"/>
          <w:sz w:val="28"/>
          <w:szCs w:val="28"/>
        </w:rPr>
        <w:t>- по развитию государственной автоматизированной информационной системы учета граждан, нуждающихся в получении государственной поддержки в жилищной сфере Ханты-Мансийского автономного округа – Югры (АИС ГПЖС).</w:t>
      </w:r>
    </w:p>
    <w:p w:rsidR="00B22AC0" w:rsidRPr="007245F4" w:rsidRDefault="00B22AC0" w:rsidP="00B22AC0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5F4">
        <w:rPr>
          <w:rFonts w:ascii="Times New Roman" w:eastAsia="Calibri" w:hAnsi="Times New Roman" w:cs="Times New Roman"/>
          <w:sz w:val="28"/>
          <w:szCs w:val="28"/>
        </w:rPr>
        <w:t>Оказаны и профинансированы услуги:</w:t>
      </w:r>
    </w:p>
    <w:p w:rsidR="00B22AC0" w:rsidRPr="008D387C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87C">
        <w:rPr>
          <w:rFonts w:ascii="Times New Roman" w:eastAsia="Calibri" w:hAnsi="Times New Roman" w:cs="Times New Roman"/>
          <w:sz w:val="28"/>
          <w:szCs w:val="28"/>
        </w:rPr>
        <w:lastRenderedPageBreak/>
        <w:t>- по техническому сопровождению государственной информационной системы обеспечения градостроительной деятельности Ханты-Мансийского автономного округа – Югры (ГИСОГД);</w:t>
      </w:r>
    </w:p>
    <w:p w:rsidR="00B22AC0" w:rsidRPr="008D387C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87C">
        <w:rPr>
          <w:rFonts w:ascii="Times New Roman" w:eastAsia="Calibri" w:hAnsi="Times New Roman" w:cs="Times New Roman"/>
          <w:sz w:val="28"/>
          <w:szCs w:val="28"/>
        </w:rPr>
        <w:t>- на предоставление неисключительных прав на дополнительные модули программного обеспечения ГИСОГД, их внедрение и сопровождение;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87C">
        <w:rPr>
          <w:rFonts w:ascii="Times New Roman" w:eastAsia="Calibri" w:hAnsi="Times New Roman" w:cs="Times New Roman"/>
          <w:sz w:val="28"/>
          <w:szCs w:val="28"/>
        </w:rPr>
        <w:t>- на внедрение информационной системы предупреждения (выявления) рисков нарушения графиков производства работ на объектах строительства, обеспечивающей мониторинг и контроль за полным циклом строительства в регионе, прозрачность строительного процесса (1 и 2 этапы).</w:t>
      </w:r>
    </w:p>
    <w:p w:rsidR="00B22AC0" w:rsidRPr="008D387C" w:rsidRDefault="00B22AC0" w:rsidP="00B22AC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2AC0" w:rsidRPr="00847362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84736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 сфере жилищной политики</w:t>
      </w:r>
    </w:p>
    <w:p w:rsidR="00B22AC0" w:rsidRPr="00FB3C0C" w:rsidRDefault="00B22AC0" w:rsidP="00B22AC0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C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развития рынка наемных домов в 2022 году продолжена работа по формированию фонда наемного жилья.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функционируют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наемных домов коммерческого использования в 4-х крупных городах Югры – Нефтеюганск (1), Сургут (3), Ханты-Мансийск (2) и Нижневартовск (1), общей площадью 49,4 тыс. кв. м </w:t>
      </w:r>
      <w:r w:rsidR="009348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(1 172 меблированных квартиры)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наемных домов социального использования в городах Сургут, Пыть-Ях, Советский, Радужный, Нижневартовск общей площадью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 (1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083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C0722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приобретенных с участием средств бюджета автономного округа.</w:t>
      </w:r>
    </w:p>
    <w:p w:rsidR="00B22AC0" w:rsidRPr="00144710" w:rsidRDefault="00B22AC0" w:rsidP="00B22A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71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дома располагаются в районах с развитой инфраструктурой, с подключением в городскую систему «Безопасный город», имеют жилые помещения различной конфигурации (студии, 1, 2, 3-комнатные квартиры).</w:t>
      </w:r>
    </w:p>
    <w:p w:rsidR="00ED4FFE" w:rsidRDefault="00B22AC0" w:rsidP="00ED4FFE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EBA">
        <w:rPr>
          <w:rFonts w:ascii="Times New Roman" w:hAnsi="Times New Roman" w:cs="Times New Roman"/>
          <w:sz w:val="28"/>
          <w:szCs w:val="28"/>
        </w:rPr>
        <w:t xml:space="preserve">По итогам 2022 года </w:t>
      </w:r>
      <w:r w:rsidR="00ED4FFE" w:rsidRPr="00ED4FF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93CA9">
        <w:rPr>
          <w:rFonts w:ascii="Times New Roman" w:hAnsi="Times New Roman" w:cs="Times New Roman"/>
          <w:b/>
          <w:sz w:val="28"/>
          <w:szCs w:val="28"/>
          <w:u w:val="single"/>
        </w:rPr>
        <w:t>31</w:t>
      </w:r>
      <w:r w:rsidR="00D15285">
        <w:rPr>
          <w:rFonts w:ascii="Times New Roman" w:hAnsi="Times New Roman" w:cs="Times New Roman"/>
          <w:b/>
          <w:sz w:val="28"/>
          <w:szCs w:val="28"/>
          <w:u w:val="single"/>
        </w:rPr>
        <w:t>28</w:t>
      </w:r>
      <w:r w:rsidR="00ED4FFE" w:rsidRPr="00ED4FFE">
        <w:rPr>
          <w:rFonts w:ascii="Times New Roman" w:hAnsi="Times New Roman" w:cs="Times New Roman"/>
          <w:sz w:val="28"/>
          <w:szCs w:val="28"/>
        </w:rPr>
        <w:t xml:space="preserve"> семьи получили государственную поддержку за счет всех источников финансирования в виде субсидий, социальных выплат, компенсаций из них:</w:t>
      </w:r>
    </w:p>
    <w:p w:rsidR="00ED4FFE" w:rsidRPr="00ED4FFE" w:rsidRDefault="00ED4FFE" w:rsidP="00ED4FF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4FFE">
        <w:rPr>
          <w:rFonts w:ascii="Times New Roman" w:hAnsi="Times New Roman" w:cs="Times New Roman"/>
          <w:sz w:val="28"/>
          <w:szCs w:val="28"/>
        </w:rPr>
        <w:t xml:space="preserve">предоставлены меры государственной поддержки на приобретение (строительство) жилых помещений </w:t>
      </w:r>
      <w:r w:rsidR="00FD3B65">
        <w:rPr>
          <w:rFonts w:ascii="Times New Roman" w:hAnsi="Times New Roman" w:cs="Times New Roman"/>
          <w:b/>
          <w:sz w:val="28"/>
          <w:szCs w:val="28"/>
        </w:rPr>
        <w:t>1224</w:t>
      </w:r>
      <w:r w:rsidRPr="00ED4FFE">
        <w:rPr>
          <w:rFonts w:ascii="Times New Roman" w:hAnsi="Times New Roman" w:cs="Times New Roman"/>
          <w:sz w:val="28"/>
          <w:szCs w:val="28"/>
        </w:rPr>
        <w:t xml:space="preserve"> семьям; </w:t>
      </w:r>
    </w:p>
    <w:p w:rsidR="00ED4FFE" w:rsidRDefault="00ED4FFE" w:rsidP="00ED4FF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E">
        <w:rPr>
          <w:rFonts w:ascii="Times New Roman" w:hAnsi="Times New Roman" w:cs="Times New Roman"/>
          <w:sz w:val="28"/>
          <w:szCs w:val="28"/>
        </w:rPr>
        <w:t xml:space="preserve">- </w:t>
      </w:r>
      <w:r w:rsidRPr="00ED4FFE">
        <w:rPr>
          <w:rFonts w:ascii="Times New Roman" w:hAnsi="Times New Roman" w:cs="Times New Roman"/>
          <w:b/>
          <w:sz w:val="28"/>
          <w:szCs w:val="28"/>
        </w:rPr>
        <w:t xml:space="preserve">21682 </w:t>
      </w:r>
      <w:r w:rsidRPr="00ED4FFE">
        <w:rPr>
          <w:rFonts w:ascii="Times New Roman" w:hAnsi="Times New Roman" w:cs="Times New Roman"/>
          <w:sz w:val="28"/>
          <w:szCs w:val="28"/>
        </w:rPr>
        <w:t>семьям выплачена компенсация части процентной ставки по ипотечным кредитам;</w:t>
      </w:r>
    </w:p>
    <w:p w:rsidR="00ED4FFE" w:rsidRDefault="00ED4FFE" w:rsidP="00ED4FFE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4FFE">
        <w:rPr>
          <w:rFonts w:ascii="Times New Roman" w:hAnsi="Times New Roman" w:cs="Times New Roman"/>
          <w:sz w:val="28"/>
          <w:szCs w:val="28"/>
        </w:rPr>
        <w:t xml:space="preserve">реализовано </w:t>
      </w:r>
      <w:r w:rsidRPr="00FD3B65">
        <w:rPr>
          <w:rFonts w:ascii="Times New Roman" w:hAnsi="Times New Roman" w:cs="Times New Roman"/>
          <w:b/>
          <w:sz w:val="28"/>
          <w:szCs w:val="28"/>
        </w:rPr>
        <w:t>222</w:t>
      </w:r>
      <w:r w:rsidRPr="00ED4FFE">
        <w:rPr>
          <w:rFonts w:ascii="Times New Roman" w:hAnsi="Times New Roman" w:cs="Times New Roman"/>
          <w:sz w:val="28"/>
          <w:szCs w:val="28"/>
        </w:rPr>
        <w:t xml:space="preserve"> свидетельств молодыми семьями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2AC0" w:rsidRDefault="00B22AC0" w:rsidP="00B22AC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</w:t>
      </w:r>
      <w:r w:rsidRPr="00932EBA">
        <w:rPr>
          <w:rFonts w:ascii="Times New Roman" w:hAnsi="Times New Roman" w:cs="Times New Roman"/>
          <w:sz w:val="28"/>
          <w:szCs w:val="28"/>
        </w:rPr>
        <w:t xml:space="preserve">редоставлена субсидия муниципальному образованию Сургутскому району на приобретение 50 жилых помещений для переселения граждан из </w:t>
      </w:r>
      <w:r>
        <w:rPr>
          <w:rFonts w:ascii="Times New Roman" w:hAnsi="Times New Roman" w:cs="Times New Roman"/>
          <w:sz w:val="28"/>
          <w:szCs w:val="28"/>
        </w:rPr>
        <w:t xml:space="preserve">«фенольных» </w:t>
      </w:r>
      <w:r w:rsidRPr="00932EBA">
        <w:rPr>
          <w:rFonts w:ascii="Times New Roman" w:hAnsi="Times New Roman" w:cs="Times New Roman"/>
          <w:sz w:val="28"/>
          <w:szCs w:val="28"/>
        </w:rPr>
        <w:t xml:space="preserve">жилых помещений. </w:t>
      </w:r>
    </w:p>
    <w:p w:rsidR="00B22AC0" w:rsidRDefault="00B22AC0" w:rsidP="00B22AC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в</w:t>
      </w:r>
      <w:r w:rsidRPr="00932EBA">
        <w:rPr>
          <w:rFonts w:ascii="Times New Roman" w:hAnsi="Times New Roman" w:cs="Times New Roman"/>
          <w:sz w:val="28"/>
          <w:szCs w:val="28"/>
        </w:rPr>
        <w:t xml:space="preserve">ыдано 45 государственных жилищных сертификатов на приобретение жилых помещений на территории автономного округа жителям </w:t>
      </w:r>
      <w:r>
        <w:rPr>
          <w:rFonts w:ascii="Times New Roman" w:hAnsi="Times New Roman" w:cs="Times New Roman"/>
          <w:sz w:val="28"/>
          <w:szCs w:val="28"/>
        </w:rPr>
        <w:br/>
        <w:t xml:space="preserve">г. Херсона в части </w:t>
      </w:r>
      <w:r w:rsidRPr="00932EBA">
        <w:rPr>
          <w:rFonts w:ascii="Times New Roman" w:hAnsi="Times New Roman" w:cs="Times New Roman"/>
          <w:sz w:val="28"/>
          <w:szCs w:val="28"/>
        </w:rPr>
        <w:t>Херсонской области</w:t>
      </w:r>
      <w:r>
        <w:rPr>
          <w:rFonts w:ascii="Times New Roman" w:hAnsi="Times New Roman" w:cs="Times New Roman"/>
          <w:sz w:val="28"/>
          <w:szCs w:val="28"/>
        </w:rPr>
        <w:t>, вынуждено покинувшим место постоянного проживания и прибывших в экстренном массовом порядке на иные территории</w:t>
      </w:r>
      <w:r w:rsidRPr="00932EBA">
        <w:rPr>
          <w:rFonts w:ascii="Times New Roman" w:hAnsi="Times New Roman" w:cs="Times New Roman"/>
          <w:sz w:val="28"/>
          <w:szCs w:val="28"/>
        </w:rPr>
        <w:t>.</w:t>
      </w:r>
    </w:p>
    <w:p w:rsidR="00B22AC0" w:rsidRPr="00FB3C0C" w:rsidRDefault="00B22AC0" w:rsidP="00B22AC0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C">
        <w:rPr>
          <w:rFonts w:ascii="Times New Roman" w:hAnsi="Times New Roman" w:cs="Times New Roman"/>
          <w:sz w:val="28"/>
          <w:szCs w:val="28"/>
        </w:rPr>
        <w:lastRenderedPageBreak/>
        <w:t>В целях реализации мероприятий по восстановлению прав граждан-участников долевого строительства пострадавших от застройщиков, осуществляется реализация мероприятий в соответствии с планом-графиком («дорожной картой»), утвержденным распоряжением Правительства автономного округа от 08.08.2017 № 490-рп.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5A">
        <w:rPr>
          <w:rFonts w:ascii="Times New Roman" w:hAnsi="Times New Roman" w:cs="Times New Roman"/>
          <w:sz w:val="28"/>
          <w:szCs w:val="28"/>
        </w:rPr>
        <w:t>Предоставлена субсидия в размере 514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45A">
        <w:rPr>
          <w:rFonts w:ascii="Times New Roman" w:hAnsi="Times New Roman" w:cs="Times New Roman"/>
          <w:sz w:val="28"/>
          <w:szCs w:val="28"/>
        </w:rPr>
        <w:t xml:space="preserve">303,0 тыс. рублей в виде имущественного взноса в имущество публично-правовой компании «Фонд развития территорий» на финансирование мероприятий по восстановлению прав участников долевого строительства. </w:t>
      </w:r>
    </w:p>
    <w:p w:rsidR="00B22AC0" w:rsidRDefault="00B22AC0" w:rsidP="00B22AC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1745A">
        <w:rPr>
          <w:rFonts w:ascii="Times New Roman" w:hAnsi="Times New Roman" w:cs="Times New Roman"/>
          <w:sz w:val="28"/>
          <w:szCs w:val="28"/>
        </w:rPr>
        <w:t xml:space="preserve">з единого реестра проблемных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31745A">
        <w:rPr>
          <w:rFonts w:ascii="Times New Roman" w:hAnsi="Times New Roman" w:cs="Times New Roman"/>
          <w:sz w:val="28"/>
          <w:szCs w:val="28"/>
        </w:rPr>
        <w:t xml:space="preserve"> исключены 8 </w:t>
      </w:r>
      <w:r>
        <w:rPr>
          <w:rFonts w:ascii="Times New Roman" w:hAnsi="Times New Roman" w:cs="Times New Roman"/>
          <w:sz w:val="28"/>
          <w:szCs w:val="28"/>
        </w:rPr>
        <w:t>домов</w:t>
      </w:r>
      <w:r w:rsidRPr="0031745A">
        <w:rPr>
          <w:rFonts w:ascii="Times New Roman" w:hAnsi="Times New Roman" w:cs="Times New Roman"/>
          <w:sz w:val="28"/>
          <w:szCs w:val="28"/>
        </w:rPr>
        <w:t xml:space="preserve">, из них </w:t>
      </w:r>
      <w:r>
        <w:rPr>
          <w:rFonts w:ascii="Times New Roman" w:hAnsi="Times New Roman" w:cs="Times New Roman"/>
          <w:sz w:val="28"/>
          <w:szCs w:val="28"/>
        </w:rPr>
        <w:br/>
      </w:r>
      <w:r w:rsidRPr="0031745A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дома</w:t>
      </w:r>
      <w:r w:rsidRPr="0031745A">
        <w:rPr>
          <w:rFonts w:ascii="Times New Roman" w:hAnsi="Times New Roman" w:cs="Times New Roman"/>
          <w:sz w:val="28"/>
          <w:szCs w:val="28"/>
        </w:rPr>
        <w:t xml:space="preserve">, в которых граждане отсутствуют, </w:t>
      </w:r>
      <w:r>
        <w:rPr>
          <w:rFonts w:ascii="Times New Roman" w:hAnsi="Times New Roman" w:cs="Times New Roman"/>
          <w:sz w:val="28"/>
          <w:szCs w:val="28"/>
        </w:rPr>
        <w:t xml:space="preserve">восстановлены права </w:t>
      </w:r>
      <w:r w:rsidRPr="0031745A">
        <w:rPr>
          <w:rFonts w:ascii="Times New Roman" w:hAnsi="Times New Roman" w:cs="Times New Roman"/>
          <w:sz w:val="28"/>
          <w:szCs w:val="28"/>
        </w:rPr>
        <w:t>480 граждан</w:t>
      </w:r>
      <w:r>
        <w:rPr>
          <w:rFonts w:ascii="Times New Roman" w:hAnsi="Times New Roman" w:cs="Times New Roman"/>
          <w:sz w:val="28"/>
          <w:szCs w:val="28"/>
        </w:rPr>
        <w:t xml:space="preserve"> в городах Нефтеюганск, Сургут и Сургутском районе</w:t>
      </w:r>
      <w:r w:rsidRPr="0031745A">
        <w:rPr>
          <w:rFonts w:ascii="Times New Roman" w:hAnsi="Times New Roman" w:cs="Times New Roman"/>
          <w:sz w:val="28"/>
          <w:szCs w:val="28"/>
        </w:rPr>
        <w:t>.</w:t>
      </w:r>
    </w:p>
    <w:p w:rsidR="00715AD1" w:rsidRDefault="00715AD1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22AC0" w:rsidRDefault="00B22A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835C0" w:rsidRDefault="00A835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22AC0" w:rsidRDefault="00B22A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22AC0" w:rsidRDefault="00B22AC0" w:rsidP="00715AD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920E3" w:rsidRDefault="004920E3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C58" w:rsidRDefault="00341C5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C0" w:rsidRDefault="00B22AC0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6B8" w:rsidRDefault="00C346B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6B8" w:rsidRDefault="00C346B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6B8" w:rsidRDefault="00C346B8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C0" w:rsidRDefault="00B22AC0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C0" w:rsidRDefault="00B22AC0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C0" w:rsidRDefault="00B22AC0" w:rsidP="00D91E4F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17B" w:rsidRDefault="00DE317B" w:rsidP="00DE317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DE317B" w:rsidRDefault="00DE317B" w:rsidP="00DE31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реализации мероприятий </w:t>
      </w:r>
      <w:r w:rsidRPr="004B2B64">
        <w:rPr>
          <w:rFonts w:ascii="Times New Roman" w:hAnsi="Times New Roman" w:cs="Times New Roman"/>
          <w:b/>
          <w:sz w:val="28"/>
          <w:szCs w:val="28"/>
        </w:rPr>
        <w:t>государственной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B2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2B64">
        <w:rPr>
          <w:rFonts w:ascii="Times New Roman" w:hAnsi="Times New Roman" w:cs="Times New Roman"/>
          <w:b/>
          <w:sz w:val="28"/>
          <w:szCs w:val="28"/>
        </w:rPr>
        <w:lastRenderedPageBreak/>
        <w:t>автономного округа «Развитие жилищной сферы»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317B" w:rsidRPr="003143F4" w:rsidRDefault="00A835C0" w:rsidP="00DE31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10</w:t>
      </w:r>
      <w:r w:rsidR="00DE3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месяцев 202</w:t>
      </w:r>
      <w:r w:rsidR="00471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E3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DE317B" w:rsidRDefault="00DE317B" w:rsidP="00696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E778B" w:rsidRPr="000E778B" w:rsidRDefault="000E778B" w:rsidP="000E778B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E778B">
        <w:rPr>
          <w:rFonts w:ascii="Times New Roman" w:eastAsiaTheme="minorEastAsia" w:hAnsi="Times New Roman" w:cs="Times New Roman"/>
          <w:sz w:val="28"/>
          <w:szCs w:val="28"/>
        </w:rPr>
        <w:t xml:space="preserve">В целом исполнение расходных обязательств по государственной программе за </w:t>
      </w:r>
      <w:r w:rsidR="00EE0AAE">
        <w:rPr>
          <w:rFonts w:ascii="Times New Roman" w:eastAsiaTheme="minorEastAsia" w:hAnsi="Times New Roman" w:cs="Times New Roman"/>
          <w:sz w:val="28"/>
          <w:szCs w:val="28"/>
        </w:rPr>
        <w:t>10</w:t>
      </w:r>
      <w:r w:rsidRPr="000E778B">
        <w:rPr>
          <w:rFonts w:ascii="Times New Roman" w:eastAsiaTheme="minorEastAsia" w:hAnsi="Times New Roman" w:cs="Times New Roman"/>
          <w:sz w:val="28"/>
          <w:szCs w:val="28"/>
        </w:rPr>
        <w:t xml:space="preserve"> месяцев</w:t>
      </w:r>
      <w:r w:rsidR="00041F3A">
        <w:rPr>
          <w:rFonts w:ascii="Times New Roman" w:eastAsiaTheme="minorEastAsia" w:hAnsi="Times New Roman" w:cs="Times New Roman"/>
          <w:sz w:val="28"/>
          <w:szCs w:val="28"/>
        </w:rPr>
        <w:t xml:space="preserve"> 202</w:t>
      </w:r>
      <w:r w:rsidR="00EE0AAE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920A5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E778B">
        <w:rPr>
          <w:rFonts w:ascii="Times New Roman" w:eastAsiaTheme="minorEastAsia" w:hAnsi="Times New Roman" w:cs="Times New Roman"/>
          <w:sz w:val="28"/>
          <w:szCs w:val="28"/>
        </w:rPr>
        <w:t xml:space="preserve">года за счет всех источников финансирования </w:t>
      </w:r>
      <w:r w:rsidRPr="00C12A7D">
        <w:rPr>
          <w:rFonts w:ascii="Times New Roman" w:eastAsiaTheme="minorEastAsia" w:hAnsi="Times New Roman" w:cs="Times New Roman"/>
          <w:sz w:val="28"/>
          <w:szCs w:val="28"/>
        </w:rPr>
        <w:t xml:space="preserve">составило </w:t>
      </w:r>
      <w:r w:rsidR="00C12A7D" w:rsidRPr="00C12A7D">
        <w:rPr>
          <w:rFonts w:ascii="Times New Roman" w:eastAsiaTheme="minorEastAsia" w:hAnsi="Times New Roman" w:cs="Times New Roman"/>
          <w:sz w:val="28"/>
          <w:szCs w:val="28"/>
        </w:rPr>
        <w:t>57,1</w:t>
      </w:r>
      <w:r w:rsidRPr="00C12A7D">
        <w:rPr>
          <w:rFonts w:ascii="Times New Roman" w:eastAsiaTheme="minorEastAsia" w:hAnsi="Times New Roman" w:cs="Times New Roman"/>
          <w:sz w:val="28"/>
          <w:szCs w:val="28"/>
        </w:rPr>
        <w:t xml:space="preserve">% от установленного плана на год, в том числе за счет средств бюджета автономного округа </w:t>
      </w:r>
      <w:r w:rsidR="00C12A7D" w:rsidRPr="00C12A7D">
        <w:rPr>
          <w:rFonts w:ascii="Times New Roman" w:eastAsiaTheme="minorEastAsia" w:hAnsi="Times New Roman" w:cs="Times New Roman"/>
          <w:sz w:val="28"/>
          <w:szCs w:val="28"/>
        </w:rPr>
        <w:t>52,6</w:t>
      </w:r>
      <w:r w:rsidRPr="00C12A7D">
        <w:rPr>
          <w:rFonts w:ascii="Times New Roman" w:eastAsiaTheme="minorEastAsia" w:hAnsi="Times New Roman" w:cs="Times New Roman"/>
          <w:sz w:val="28"/>
          <w:szCs w:val="28"/>
        </w:rPr>
        <w:t>%.</w:t>
      </w:r>
    </w:p>
    <w:p w:rsidR="000E778B" w:rsidRPr="000E778B" w:rsidRDefault="000E778B" w:rsidP="000E778B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0E778B">
        <w:rPr>
          <w:rFonts w:ascii="Times New Roman" w:eastAsiaTheme="minorEastAsia" w:hAnsi="Times New Roman" w:cs="Times New Roman"/>
          <w:sz w:val="28"/>
          <w:szCs w:val="28"/>
        </w:rPr>
        <w:t>Таблица 1</w:t>
      </w:r>
    </w:p>
    <w:p w:rsidR="000E778B" w:rsidRPr="000E778B" w:rsidRDefault="000E778B" w:rsidP="000E778B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0E778B" w:rsidRPr="000E778B" w:rsidRDefault="000E778B" w:rsidP="008B07A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E778B">
        <w:rPr>
          <w:rFonts w:ascii="Times New Roman" w:eastAsiaTheme="minorEastAsia" w:hAnsi="Times New Roman" w:cs="Times New Roman"/>
          <w:sz w:val="28"/>
          <w:szCs w:val="28"/>
        </w:rPr>
        <w:t xml:space="preserve">Исполнение расходных обязательств на реализацию государственной программы </w:t>
      </w:r>
    </w:p>
    <w:tbl>
      <w:tblPr>
        <w:tblStyle w:val="11"/>
        <w:tblW w:w="9323" w:type="dxa"/>
        <w:tblLook w:val="04A0" w:firstRow="1" w:lastRow="0" w:firstColumn="1" w:lastColumn="0" w:noHBand="0" w:noVBand="1"/>
      </w:tblPr>
      <w:tblGrid>
        <w:gridCol w:w="2943"/>
        <w:gridCol w:w="2552"/>
        <w:gridCol w:w="2393"/>
        <w:gridCol w:w="1435"/>
      </w:tblGrid>
      <w:tr w:rsidR="000E778B" w:rsidRPr="000E778B" w:rsidTr="00A56CAA">
        <w:tc>
          <w:tcPr>
            <w:tcW w:w="2943" w:type="dxa"/>
            <w:vMerge w:val="restart"/>
            <w:vAlign w:val="center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552" w:type="dxa"/>
            <w:vMerge w:val="restart"/>
            <w:vAlign w:val="center"/>
          </w:tcPr>
          <w:p w:rsidR="000E778B" w:rsidRPr="000E778B" w:rsidRDefault="000E778B" w:rsidP="00EE0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Объем финансирования на 202</w:t>
            </w:r>
            <w:r w:rsidR="00EE0AAE">
              <w:rPr>
                <w:rFonts w:ascii="Times New Roman" w:hAnsi="Times New Roman"/>
                <w:sz w:val="24"/>
                <w:szCs w:val="24"/>
              </w:rPr>
              <w:t>3</w:t>
            </w:r>
            <w:r w:rsidRPr="000E778B">
              <w:rPr>
                <w:rFonts w:ascii="Times New Roman" w:hAnsi="Times New Roman"/>
                <w:sz w:val="24"/>
                <w:szCs w:val="24"/>
              </w:rPr>
              <w:t xml:space="preserve"> год, </w:t>
            </w:r>
            <w:r w:rsidRPr="000E778B">
              <w:rPr>
                <w:rFonts w:ascii="Times New Roman" w:hAnsi="Times New Roman"/>
                <w:sz w:val="24"/>
                <w:szCs w:val="24"/>
              </w:rPr>
              <w:br/>
              <w:t>тыс. рублей</w:t>
            </w:r>
          </w:p>
        </w:tc>
        <w:tc>
          <w:tcPr>
            <w:tcW w:w="3828" w:type="dxa"/>
            <w:gridSpan w:val="2"/>
            <w:vAlign w:val="center"/>
          </w:tcPr>
          <w:p w:rsidR="00EE0AAE" w:rsidRDefault="000E778B" w:rsidP="00EE0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EE0AAE">
              <w:rPr>
                <w:rFonts w:ascii="Times New Roman" w:hAnsi="Times New Roman"/>
                <w:sz w:val="24"/>
                <w:szCs w:val="24"/>
              </w:rPr>
              <w:t>10</w:t>
            </w:r>
            <w:r w:rsidRPr="000E778B">
              <w:rPr>
                <w:rFonts w:ascii="Times New Roman" w:hAnsi="Times New Roman"/>
                <w:sz w:val="24"/>
                <w:szCs w:val="24"/>
              </w:rPr>
              <w:t xml:space="preserve"> месяцев </w:t>
            </w:r>
          </w:p>
          <w:p w:rsidR="000E778B" w:rsidRPr="000E778B" w:rsidRDefault="000E778B" w:rsidP="00EE0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202</w:t>
            </w:r>
            <w:r w:rsidR="00EE0AAE">
              <w:rPr>
                <w:rFonts w:ascii="Times New Roman" w:hAnsi="Times New Roman"/>
                <w:sz w:val="24"/>
                <w:szCs w:val="24"/>
              </w:rPr>
              <w:t>3</w:t>
            </w:r>
            <w:r w:rsidRPr="000E778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0E778B" w:rsidRPr="000E778B" w:rsidTr="00A56CAA">
        <w:tc>
          <w:tcPr>
            <w:tcW w:w="2943" w:type="dxa"/>
            <w:vMerge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435" w:type="dxa"/>
            <w:vAlign w:val="center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778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C12A7D" w:rsidRPr="000E778B" w:rsidRDefault="00C12A7D" w:rsidP="000E77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A7D">
              <w:rPr>
                <w:rFonts w:ascii="Times New Roman" w:hAnsi="Times New Roman"/>
                <w:b/>
                <w:sz w:val="24"/>
                <w:szCs w:val="24"/>
              </w:rPr>
              <w:t>29 125 948,7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A7D">
              <w:rPr>
                <w:rFonts w:ascii="Times New Roman" w:hAnsi="Times New Roman"/>
                <w:b/>
                <w:sz w:val="24"/>
                <w:szCs w:val="24"/>
              </w:rPr>
              <w:t>16 644 836,9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b/>
              </w:rPr>
            </w:pPr>
            <w:r w:rsidRPr="00C12A7D">
              <w:rPr>
                <w:rFonts w:ascii="Times New Roman" w:hAnsi="Times New Roman"/>
                <w:b/>
              </w:rPr>
              <w:t>57,1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52" w:type="dxa"/>
          </w:tcPr>
          <w:p w:rsidR="00C12A7D" w:rsidRPr="000E778B" w:rsidRDefault="00C12A7D" w:rsidP="00494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3 600 964,0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3 010 095,4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</w:rPr>
            </w:pPr>
            <w:r w:rsidRPr="00C12A7D">
              <w:rPr>
                <w:rFonts w:ascii="Times New Roman" w:hAnsi="Times New Roman"/>
              </w:rPr>
              <w:t>83,6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52" w:type="dxa"/>
          </w:tcPr>
          <w:p w:rsidR="00C12A7D" w:rsidRPr="000E778B" w:rsidRDefault="00C12A7D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23 047 185,3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12 123 982,2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</w:rPr>
            </w:pPr>
            <w:r w:rsidRPr="00C12A7D">
              <w:rPr>
                <w:rFonts w:ascii="Times New Roman" w:hAnsi="Times New Roman"/>
              </w:rPr>
              <w:t>52,6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552" w:type="dxa"/>
          </w:tcPr>
          <w:p w:rsidR="00C12A7D" w:rsidRPr="000E778B" w:rsidRDefault="00C12A7D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2 011 710,6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1 059 520,7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</w:rPr>
            </w:pPr>
            <w:r w:rsidRPr="00C12A7D">
              <w:rPr>
                <w:rFonts w:ascii="Times New Roman" w:hAnsi="Times New Roman"/>
              </w:rPr>
              <w:t>52,7</w:t>
            </w:r>
          </w:p>
        </w:tc>
      </w:tr>
      <w:tr w:rsidR="00C12A7D" w:rsidRPr="000E778B" w:rsidTr="00A56CAA">
        <w:tc>
          <w:tcPr>
            <w:tcW w:w="2943" w:type="dxa"/>
          </w:tcPr>
          <w:p w:rsidR="00C12A7D" w:rsidRPr="000E778B" w:rsidRDefault="00C12A7D" w:rsidP="000E778B">
            <w:pPr>
              <w:rPr>
                <w:rFonts w:ascii="Times New Roman" w:hAnsi="Times New Roman"/>
                <w:sz w:val="24"/>
                <w:szCs w:val="24"/>
              </w:rPr>
            </w:pPr>
            <w:r w:rsidRPr="000E778B">
              <w:rPr>
                <w:rFonts w:ascii="Times New Roman" w:hAnsi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2552" w:type="dxa"/>
          </w:tcPr>
          <w:p w:rsidR="00C12A7D" w:rsidRPr="000E778B" w:rsidRDefault="00C12A7D" w:rsidP="000E77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466 088,8</w:t>
            </w:r>
          </w:p>
        </w:tc>
        <w:tc>
          <w:tcPr>
            <w:tcW w:w="2393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A7D">
              <w:rPr>
                <w:rFonts w:ascii="Times New Roman" w:hAnsi="Times New Roman"/>
                <w:sz w:val="24"/>
                <w:szCs w:val="24"/>
              </w:rPr>
              <w:t>451 238,5</w:t>
            </w:r>
          </w:p>
        </w:tc>
        <w:tc>
          <w:tcPr>
            <w:tcW w:w="1435" w:type="dxa"/>
          </w:tcPr>
          <w:p w:rsidR="00C12A7D" w:rsidRPr="00C12A7D" w:rsidRDefault="00C12A7D" w:rsidP="00C12A7D">
            <w:pPr>
              <w:jc w:val="center"/>
              <w:rPr>
                <w:rFonts w:ascii="Times New Roman" w:hAnsi="Times New Roman"/>
              </w:rPr>
            </w:pPr>
            <w:r w:rsidRPr="00C12A7D">
              <w:rPr>
                <w:rFonts w:ascii="Times New Roman" w:hAnsi="Times New Roman"/>
              </w:rPr>
              <w:t>96,8</w:t>
            </w:r>
          </w:p>
        </w:tc>
      </w:tr>
      <w:tr w:rsidR="000E778B" w:rsidRPr="000E778B" w:rsidTr="00A56CAA">
        <w:tc>
          <w:tcPr>
            <w:tcW w:w="2943" w:type="dxa"/>
          </w:tcPr>
          <w:p w:rsidR="000E778B" w:rsidRPr="000E778B" w:rsidRDefault="000E778B" w:rsidP="000E77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E778B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35" w:type="dxa"/>
          </w:tcPr>
          <w:p w:rsidR="000E778B" w:rsidRPr="000E778B" w:rsidRDefault="000E778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778B" w:rsidRPr="000E778B" w:rsidTr="00A56CAA">
        <w:tc>
          <w:tcPr>
            <w:tcW w:w="2943" w:type="dxa"/>
          </w:tcPr>
          <w:p w:rsidR="000E778B" w:rsidRPr="000E778B" w:rsidRDefault="000E778B" w:rsidP="000E77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E778B">
              <w:rPr>
                <w:rFonts w:ascii="Times New Roman" w:hAnsi="Times New Roman"/>
                <w:i/>
                <w:sz w:val="24"/>
                <w:szCs w:val="24"/>
              </w:rPr>
              <w:t>ГП "Сотрудничество"</w:t>
            </w:r>
          </w:p>
        </w:tc>
        <w:tc>
          <w:tcPr>
            <w:tcW w:w="2552" w:type="dxa"/>
          </w:tcPr>
          <w:p w:rsidR="000E778B" w:rsidRPr="00BF75DB" w:rsidRDefault="00BF75DB" w:rsidP="0031003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75DB">
              <w:rPr>
                <w:rFonts w:ascii="Times New Roman" w:hAnsi="Times New Roman"/>
                <w:i/>
                <w:sz w:val="24"/>
                <w:szCs w:val="24"/>
              </w:rPr>
              <w:t>393 818,8</w:t>
            </w:r>
          </w:p>
        </w:tc>
        <w:tc>
          <w:tcPr>
            <w:tcW w:w="2393" w:type="dxa"/>
          </w:tcPr>
          <w:p w:rsidR="000E778B" w:rsidRPr="00BF75DB" w:rsidRDefault="00BF75D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75DB">
              <w:rPr>
                <w:rFonts w:ascii="Times New Roman" w:hAnsi="Times New Roman"/>
                <w:i/>
                <w:sz w:val="24"/>
                <w:szCs w:val="24"/>
              </w:rPr>
              <w:t>392 204,3</w:t>
            </w:r>
          </w:p>
        </w:tc>
        <w:tc>
          <w:tcPr>
            <w:tcW w:w="1435" w:type="dxa"/>
          </w:tcPr>
          <w:p w:rsidR="000E778B" w:rsidRPr="000E778B" w:rsidRDefault="00BF75D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99,6</w:t>
            </w:r>
          </w:p>
        </w:tc>
      </w:tr>
      <w:tr w:rsidR="000E778B" w:rsidRPr="000E778B" w:rsidTr="00A56CAA">
        <w:tc>
          <w:tcPr>
            <w:tcW w:w="2943" w:type="dxa"/>
          </w:tcPr>
          <w:p w:rsidR="000E778B" w:rsidRPr="000E778B" w:rsidRDefault="000E778B" w:rsidP="000E77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E778B">
              <w:rPr>
                <w:rFonts w:ascii="Times New Roman" w:hAnsi="Times New Roman"/>
                <w:i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</w:tcPr>
          <w:p w:rsidR="000E778B" w:rsidRPr="00BF75DB" w:rsidRDefault="00BF75D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75DB">
              <w:rPr>
                <w:rFonts w:ascii="Times New Roman" w:hAnsi="Times New Roman"/>
                <w:i/>
                <w:sz w:val="24"/>
                <w:szCs w:val="24"/>
              </w:rPr>
              <w:t>72 270,0</w:t>
            </w:r>
          </w:p>
        </w:tc>
        <w:tc>
          <w:tcPr>
            <w:tcW w:w="2393" w:type="dxa"/>
          </w:tcPr>
          <w:p w:rsidR="000E778B" w:rsidRPr="00BF75DB" w:rsidRDefault="00BF75DB" w:rsidP="000E778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F75DB">
              <w:rPr>
                <w:rFonts w:ascii="Times New Roman" w:hAnsi="Times New Roman"/>
                <w:i/>
                <w:sz w:val="24"/>
                <w:szCs w:val="24"/>
              </w:rPr>
              <w:t>59 034,2</w:t>
            </w:r>
          </w:p>
        </w:tc>
        <w:tc>
          <w:tcPr>
            <w:tcW w:w="1435" w:type="dxa"/>
          </w:tcPr>
          <w:p w:rsidR="000E778B" w:rsidRPr="000E778B" w:rsidRDefault="00BF75DB" w:rsidP="00CE676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81,7</w:t>
            </w:r>
          </w:p>
        </w:tc>
      </w:tr>
    </w:tbl>
    <w:p w:rsidR="00EE0AAE" w:rsidRDefault="00EE0AAE" w:rsidP="000E778B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0E778B" w:rsidRPr="000E778B" w:rsidRDefault="000E778B" w:rsidP="000E778B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0E778B">
        <w:rPr>
          <w:rFonts w:ascii="Times New Roman" w:eastAsiaTheme="minorEastAsia" w:hAnsi="Times New Roman" w:cs="Times New Roman"/>
          <w:sz w:val="28"/>
          <w:szCs w:val="28"/>
        </w:rPr>
        <w:t>Таблица 2</w:t>
      </w:r>
    </w:p>
    <w:p w:rsidR="000E778B" w:rsidRDefault="00EE0AAE" w:rsidP="008B07A0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E0AAE">
        <w:rPr>
          <w:rFonts w:ascii="Times New Roman" w:eastAsiaTheme="minorEastAsia" w:hAnsi="Times New Roman" w:cs="Times New Roman"/>
          <w:sz w:val="28"/>
          <w:szCs w:val="28"/>
        </w:rPr>
        <w:t>Информация о достижении показателей государственной программы:</w:t>
      </w:r>
    </w:p>
    <w:p w:rsidR="00EE0AAE" w:rsidRPr="000E778B" w:rsidRDefault="00EE0AAE" w:rsidP="000E778B">
      <w:pPr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c"/>
        <w:tblW w:w="9322" w:type="dxa"/>
        <w:tblLook w:val="04A0" w:firstRow="1" w:lastRow="0" w:firstColumn="1" w:lastColumn="0" w:noHBand="0" w:noVBand="1"/>
      </w:tblPr>
      <w:tblGrid>
        <w:gridCol w:w="3652"/>
        <w:gridCol w:w="1332"/>
        <w:gridCol w:w="1559"/>
        <w:gridCol w:w="2779"/>
      </w:tblGrid>
      <w:tr w:rsidR="00EE0AAE" w:rsidRPr="0032586F" w:rsidTr="00EE0AAE">
        <w:trPr>
          <w:trHeight w:val="219"/>
        </w:trPr>
        <w:tc>
          <w:tcPr>
            <w:tcW w:w="3652" w:type="dxa"/>
            <w:vMerge w:val="restart"/>
          </w:tcPr>
          <w:p w:rsidR="00EE0AAE" w:rsidRPr="0032586F" w:rsidRDefault="00EE0AAE" w:rsidP="0032586F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по ГП</w:t>
            </w:r>
          </w:p>
        </w:tc>
        <w:tc>
          <w:tcPr>
            <w:tcW w:w="5670" w:type="dxa"/>
            <w:gridSpan w:val="3"/>
          </w:tcPr>
          <w:p w:rsidR="00EE0AAE" w:rsidRPr="0032586F" w:rsidRDefault="00EE0AAE" w:rsidP="00EE0AAE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E0AAE" w:rsidRPr="0032586F" w:rsidTr="007164B1">
        <w:tc>
          <w:tcPr>
            <w:tcW w:w="3652" w:type="dxa"/>
            <w:vMerge/>
            <w:tcBorders>
              <w:bottom w:val="single" w:sz="4" w:space="0" w:color="auto"/>
            </w:tcBorders>
          </w:tcPr>
          <w:p w:rsidR="00EE0AAE" w:rsidRPr="0032586F" w:rsidRDefault="00EE0AAE" w:rsidP="0032586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EE0AAE" w:rsidRPr="0032586F" w:rsidRDefault="00EE0AAE" w:rsidP="0032586F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0AAE" w:rsidRPr="0032586F" w:rsidRDefault="00EE0AAE" w:rsidP="0032586F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2779" w:type="dxa"/>
            <w:tcBorders>
              <w:bottom w:val="single" w:sz="4" w:space="0" w:color="auto"/>
            </w:tcBorders>
          </w:tcPr>
          <w:p w:rsidR="00EE0AAE" w:rsidRPr="0032586F" w:rsidRDefault="00EE0AAE" w:rsidP="0032586F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  <w:p w:rsidR="00EE0AAE" w:rsidRPr="0032586F" w:rsidRDefault="00EE0AAE" w:rsidP="008B07A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8B07A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.202</w:t>
            </w:r>
            <w:r w:rsidR="008B07A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EE0AAE" w:rsidRPr="0032586F" w:rsidTr="00EE0AAE">
        <w:tc>
          <w:tcPr>
            <w:tcW w:w="3652" w:type="dxa"/>
          </w:tcPr>
          <w:p w:rsidR="00EE0AAE" w:rsidRPr="0032586F" w:rsidRDefault="00EE0AAE" w:rsidP="0032586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Объем жилищного строительства, млн. кв. м в год</w:t>
            </w:r>
          </w:p>
        </w:tc>
        <w:tc>
          <w:tcPr>
            <w:tcW w:w="1332" w:type="dxa"/>
          </w:tcPr>
          <w:p w:rsidR="00EE0AAE" w:rsidRPr="0032586F" w:rsidRDefault="00EE0AAE" w:rsidP="006F57A9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6F57A9">
              <w:rPr>
                <w:rFonts w:ascii="Times New Roman" w:eastAsia="Calibri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1559" w:type="dxa"/>
          </w:tcPr>
          <w:p w:rsidR="00EE0AAE" w:rsidRPr="0032586F" w:rsidRDefault="00EE0AAE" w:rsidP="006F57A9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6F57A9">
              <w:rPr>
                <w:rFonts w:ascii="Times New Roman" w:eastAsia="Calibri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2779" w:type="dxa"/>
            <w:shd w:val="clear" w:color="auto" w:fill="auto"/>
          </w:tcPr>
          <w:p w:rsidR="00EE0AAE" w:rsidRDefault="00EE0AAE" w:rsidP="00980639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C43DBB">
              <w:rPr>
                <w:rFonts w:ascii="Times New Roman" w:eastAsia="Calibri" w:hAnsi="Times New Roman" w:cs="Times New Roman"/>
                <w:sz w:val="20"/>
                <w:szCs w:val="20"/>
              </w:rPr>
              <w:t>609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E0AAE" w:rsidRPr="0032586F" w:rsidRDefault="00EE0AAE" w:rsidP="00C43DBB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(6</w:t>
            </w:r>
            <w:r w:rsidR="00C43DB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C43DB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32586F">
              <w:rPr>
                <w:rFonts w:ascii="Times New Roman" w:eastAsia="Calibri" w:hAnsi="Times New Roman" w:cs="Times New Roman"/>
                <w:sz w:val="20"/>
                <w:szCs w:val="20"/>
              </w:rPr>
              <w:t>%)</w:t>
            </w:r>
          </w:p>
        </w:tc>
      </w:tr>
      <w:tr w:rsidR="007164B1" w:rsidRPr="0032586F" w:rsidTr="00EE0AAE">
        <w:tc>
          <w:tcPr>
            <w:tcW w:w="3652" w:type="dxa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Количество семей, улучшивших жилищные условия, тыс. семей</w:t>
            </w:r>
          </w:p>
        </w:tc>
        <w:tc>
          <w:tcPr>
            <w:tcW w:w="1332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9" w:type="dxa"/>
            <w:shd w:val="clear" w:color="auto" w:fill="auto"/>
          </w:tcPr>
          <w:p w:rsidR="007164B1" w:rsidRDefault="007164B1" w:rsidP="005B19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определяется по итогам года, </w:t>
            </w:r>
          </w:p>
          <w:p w:rsidR="007164B1" w:rsidRPr="0032586F" w:rsidRDefault="007164B1" w:rsidP="00747A6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месяцев</w:t>
            </w: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исполнен на </w:t>
            </w:r>
            <w:r w:rsidR="00747A6A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164B1" w:rsidRPr="0032586F" w:rsidTr="00EE0AAE">
        <w:tc>
          <w:tcPr>
            <w:tcW w:w="3652" w:type="dxa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приходящихся в среднем на 1 жителя, кв. м</w:t>
            </w:r>
          </w:p>
        </w:tc>
        <w:tc>
          <w:tcPr>
            <w:tcW w:w="1332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22,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2779" w:type="dxa"/>
            <w:shd w:val="clear" w:color="auto" w:fill="auto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определяется по итогам года</w:t>
            </w:r>
          </w:p>
        </w:tc>
      </w:tr>
      <w:tr w:rsidR="007164B1" w:rsidRPr="0032586F" w:rsidTr="00EE0AAE">
        <w:tc>
          <w:tcPr>
            <w:tcW w:w="3652" w:type="dxa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фонда, тыс. кв.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нарастающим итогам</w:t>
            </w:r>
          </w:p>
        </w:tc>
        <w:tc>
          <w:tcPr>
            <w:tcW w:w="1332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308,75</w:t>
            </w:r>
          </w:p>
        </w:tc>
        <w:tc>
          <w:tcPr>
            <w:tcW w:w="1559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C80">
              <w:rPr>
                <w:rFonts w:ascii="Times New Roman" w:hAnsi="Times New Roman" w:cs="Times New Roman"/>
                <w:sz w:val="20"/>
                <w:szCs w:val="20"/>
              </w:rPr>
              <w:t>308,75</w:t>
            </w:r>
          </w:p>
        </w:tc>
        <w:tc>
          <w:tcPr>
            <w:tcW w:w="2779" w:type="dxa"/>
            <w:shd w:val="clear" w:color="auto" w:fill="auto"/>
          </w:tcPr>
          <w:p w:rsidR="001E3976" w:rsidRPr="001E3976" w:rsidRDefault="00C43DBB" w:rsidP="00C43DB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365,17</w:t>
            </w:r>
            <w:r w:rsidR="007164B1" w:rsidRPr="001E39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64B1" w:rsidRPr="001E3976" w:rsidRDefault="007164B1" w:rsidP="00C43DB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C43DBB" w:rsidRPr="001E397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3DBB" w:rsidRPr="001E39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7164B1" w:rsidRPr="0032586F" w:rsidTr="00EE0AAE">
        <w:tc>
          <w:tcPr>
            <w:tcW w:w="3652" w:type="dxa"/>
          </w:tcPr>
          <w:p w:rsidR="007164B1" w:rsidRPr="0032586F" w:rsidRDefault="007164B1" w:rsidP="005B198B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6F">
              <w:rPr>
                <w:rFonts w:ascii="Times New Roman" w:hAnsi="Times New Roman" w:cs="Times New Roman"/>
                <w:sz w:val="20"/>
                <w:szCs w:val="20"/>
              </w:rPr>
              <w:t>Количество граждан, расселенных из аварийного жилищного фонда, тыс. чел.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нарастающим итогам</w:t>
            </w:r>
          </w:p>
        </w:tc>
        <w:tc>
          <w:tcPr>
            <w:tcW w:w="1332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19,61</w:t>
            </w:r>
          </w:p>
        </w:tc>
        <w:tc>
          <w:tcPr>
            <w:tcW w:w="1559" w:type="dxa"/>
          </w:tcPr>
          <w:p w:rsidR="007164B1" w:rsidRPr="0032586F" w:rsidRDefault="007164B1" w:rsidP="005B198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19,61</w:t>
            </w:r>
          </w:p>
        </w:tc>
        <w:tc>
          <w:tcPr>
            <w:tcW w:w="2779" w:type="dxa"/>
            <w:shd w:val="clear" w:color="auto" w:fill="auto"/>
          </w:tcPr>
          <w:p w:rsidR="007164B1" w:rsidRPr="001E3976" w:rsidRDefault="00C43DBB" w:rsidP="005B19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25,24</w:t>
            </w:r>
          </w:p>
          <w:p w:rsidR="007164B1" w:rsidRPr="001E3976" w:rsidRDefault="007164B1" w:rsidP="001E397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1E3976" w:rsidRPr="001E39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E3976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1E3976" w:rsidRPr="001E39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E3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%)</w:t>
            </w:r>
          </w:p>
        </w:tc>
      </w:tr>
    </w:tbl>
    <w:p w:rsidR="000E778B" w:rsidRPr="00991F97" w:rsidRDefault="000E778B" w:rsidP="00C346B8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991F97">
        <w:rPr>
          <w:rFonts w:ascii="Times New Roman" w:eastAsiaTheme="minorEastAsia" w:hAnsi="Times New Roman" w:cs="Times New Roman"/>
          <w:i/>
          <w:sz w:val="28"/>
          <w:szCs w:val="28"/>
        </w:rPr>
        <w:t xml:space="preserve">Основные результаты реализации мероприятий государственной программы по итогам </w:t>
      </w:r>
      <w:r w:rsidR="00892E2B" w:rsidRPr="00991F97">
        <w:rPr>
          <w:rFonts w:ascii="Times New Roman" w:eastAsiaTheme="minorEastAsia" w:hAnsi="Times New Roman" w:cs="Times New Roman"/>
          <w:i/>
          <w:sz w:val="28"/>
          <w:szCs w:val="28"/>
        </w:rPr>
        <w:t>10</w:t>
      </w:r>
      <w:r w:rsidRPr="00991F97">
        <w:rPr>
          <w:rFonts w:ascii="Times New Roman" w:eastAsiaTheme="minorEastAsia" w:hAnsi="Times New Roman" w:cs="Times New Roman"/>
          <w:i/>
          <w:sz w:val="28"/>
          <w:szCs w:val="28"/>
        </w:rPr>
        <w:t xml:space="preserve"> месяцев 202</w:t>
      </w:r>
      <w:r w:rsidR="00920A5F">
        <w:rPr>
          <w:rFonts w:ascii="Times New Roman" w:eastAsiaTheme="minorEastAsia" w:hAnsi="Times New Roman" w:cs="Times New Roman"/>
          <w:i/>
          <w:sz w:val="28"/>
          <w:szCs w:val="28"/>
        </w:rPr>
        <w:t>3</w:t>
      </w:r>
      <w:r w:rsidRPr="00991F97">
        <w:rPr>
          <w:rFonts w:ascii="Times New Roman" w:eastAsiaTheme="minorEastAsia" w:hAnsi="Times New Roman" w:cs="Times New Roman"/>
          <w:i/>
          <w:sz w:val="28"/>
          <w:szCs w:val="28"/>
        </w:rPr>
        <w:t xml:space="preserve"> года.</w:t>
      </w:r>
    </w:p>
    <w:p w:rsidR="000E778B" w:rsidRPr="000E778B" w:rsidRDefault="000E778B" w:rsidP="000E778B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91F97" w:rsidRPr="00C6603A" w:rsidRDefault="00991F97" w:rsidP="00991F97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6603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 сфере жилищного строительства</w:t>
      </w:r>
    </w:p>
    <w:p w:rsidR="00991F97" w:rsidRDefault="00991F97" w:rsidP="00991F97">
      <w:pPr>
        <w:pStyle w:val="a3"/>
        <w:spacing w:after="0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07CB3" w:rsidRPr="00F07CB3" w:rsidRDefault="00F07CB3" w:rsidP="00F07CB3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07CB3">
        <w:rPr>
          <w:rFonts w:ascii="Times New Roman" w:eastAsiaTheme="minorEastAsia" w:hAnsi="Times New Roman" w:cs="Times New Roman"/>
          <w:sz w:val="28"/>
          <w:szCs w:val="28"/>
        </w:rPr>
        <w:t xml:space="preserve">По региональному проекту «Жилье»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заключено соглашение </w:t>
      </w:r>
      <w:r w:rsidRPr="00F07CB3">
        <w:rPr>
          <w:rFonts w:ascii="Times New Roman" w:eastAsiaTheme="minorEastAsia" w:hAnsi="Times New Roman" w:cs="Times New Roman"/>
          <w:sz w:val="28"/>
          <w:szCs w:val="28"/>
        </w:rPr>
        <w:t xml:space="preserve">с Минстроем России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25.12.2022 № 069-09-2023-423 о предоставлении в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субсидии из федерального бюджета</w:t>
      </w:r>
      <w:r w:rsidRPr="00F07CB3">
        <w:t xml:space="preserve">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строительство объекта «Улица Магистральная в городе Югорске» (протяженность 2,31393 км, сроки строительства 2023-2024 годы), что позволит обеспечить в 2023 году ввод в экс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плуатацию 9,4 тыс. кв. м жилья или 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1% от годового плана 950,0 тыс. кв.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установленного государственной программой</w:t>
      </w:r>
      <w:r w:rsidRPr="00F07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7CB3" w:rsidRPr="00F07CB3" w:rsidRDefault="00F07CB3" w:rsidP="00F07CB3">
      <w:pPr>
        <w:pStyle w:val="a3"/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За отчетный период профинансированы </w:t>
      </w:r>
      <w:r w:rsidR="00376C6E" w:rsidRPr="00376C6E">
        <w:rPr>
          <w:rFonts w:ascii="Times New Roman" w:eastAsiaTheme="minorEastAsia" w:hAnsi="Times New Roman" w:cs="Times New Roman"/>
          <w:sz w:val="28"/>
          <w:szCs w:val="28"/>
        </w:rPr>
        <w:t xml:space="preserve">средства г. Югорск по факту выполненных </w:t>
      </w:r>
      <w:r w:rsidR="00376C6E">
        <w:rPr>
          <w:rFonts w:ascii="Times New Roman" w:eastAsiaTheme="minorEastAsia" w:hAnsi="Times New Roman" w:cs="Times New Roman"/>
          <w:sz w:val="28"/>
          <w:szCs w:val="28"/>
        </w:rPr>
        <w:t>строительных</w:t>
      </w:r>
      <w:r w:rsidR="00376C6E" w:rsidRPr="00376C6E">
        <w:rPr>
          <w:rFonts w:ascii="Times New Roman" w:eastAsiaTheme="minorEastAsia" w:hAnsi="Times New Roman" w:cs="Times New Roman"/>
          <w:sz w:val="28"/>
          <w:szCs w:val="28"/>
        </w:rPr>
        <w:t xml:space="preserve"> работ </w:t>
      </w:r>
      <w:r w:rsidR="00376C6E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376C6E" w:rsidRPr="00376C6E">
        <w:rPr>
          <w:rFonts w:ascii="Times New Roman" w:eastAsiaTheme="minorEastAsia" w:hAnsi="Times New Roman" w:cs="Times New Roman"/>
          <w:sz w:val="28"/>
          <w:szCs w:val="28"/>
        </w:rPr>
        <w:t xml:space="preserve"> объект</w:t>
      </w:r>
      <w:r w:rsidR="00376C6E">
        <w:rPr>
          <w:rFonts w:ascii="Times New Roman" w:eastAsiaTheme="minorEastAsia" w:hAnsi="Times New Roman" w:cs="Times New Roman"/>
          <w:sz w:val="28"/>
          <w:szCs w:val="28"/>
        </w:rPr>
        <w:t>е, готовность объекта – 40%.</w:t>
      </w:r>
    </w:p>
    <w:p w:rsidR="001E3976" w:rsidRDefault="001E3976" w:rsidP="001E3976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 счет бюджета автономного округа продолжено финансирование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строительства 2-х автомобильных дорог 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местного значения </w:t>
      </w:r>
      <w:r>
        <w:rPr>
          <w:rFonts w:ascii="Times New Roman" w:eastAsiaTheme="minorEastAsia" w:hAnsi="Times New Roman" w:cs="Times New Roman"/>
          <w:sz w:val="28"/>
          <w:szCs w:val="28"/>
        </w:rPr>
        <w:t>г. Нижневартовск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при реализации проектов по развитию территорий, предусматривающих строительство жилья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59F3" w:rsidRDefault="001E3976" w:rsidP="001E397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За отчетный период профинансированы 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>фактически выполненны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строительны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работ</w:t>
      </w:r>
      <w:r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1E3976">
        <w:rPr>
          <w:rFonts w:ascii="Times New Roman" w:eastAsiaTheme="minorEastAsia" w:hAnsi="Times New Roman" w:cs="Times New Roman"/>
          <w:sz w:val="28"/>
          <w:szCs w:val="28"/>
        </w:rPr>
        <w:t xml:space="preserve"> автомобильных дорог: «Город Нижневартовск. Улица Северная от улицы Интернациональной до улицы Первопоселенцев. Улица Героев Самотлора от улицы № 21 до улицы Северной» и «Улица Первопоселенцев от улицы Северной до улицы Нововартовской». </w:t>
      </w:r>
    </w:p>
    <w:p w:rsidR="001E3976" w:rsidRPr="001E3976" w:rsidRDefault="001E3976" w:rsidP="001E397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3976">
        <w:rPr>
          <w:rFonts w:ascii="Times New Roman" w:eastAsiaTheme="minorEastAsia" w:hAnsi="Times New Roman" w:cs="Times New Roman"/>
          <w:sz w:val="28"/>
          <w:szCs w:val="28"/>
        </w:rPr>
        <w:t>Готовность объектов – 46%, сроки завершения строительства – 2024 год.</w:t>
      </w:r>
    </w:p>
    <w:p w:rsidR="00B40C57" w:rsidRDefault="00027FCE" w:rsidP="002359F3">
      <w:pPr>
        <w:pStyle w:val="a3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359F3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A76A0B" w:rsidRPr="002359F3">
        <w:rPr>
          <w:rFonts w:ascii="Times New Roman" w:eastAsiaTheme="minorEastAsia" w:hAnsi="Times New Roman" w:cs="Times New Roman"/>
          <w:sz w:val="28"/>
          <w:szCs w:val="28"/>
        </w:rPr>
        <w:t xml:space="preserve">аключены соглашения с </w:t>
      </w:r>
      <w:r w:rsidR="00B40C57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A76A0B" w:rsidRPr="002359F3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муниципальными образованиями</w:t>
      </w:r>
      <w:r w:rsidR="000E776F" w:rsidRPr="002359F3">
        <w:rPr>
          <w:rFonts w:ascii="Times New Roman" w:hAnsi="Times New Roman" w:cs="Times New Roman"/>
          <w:sz w:val="28"/>
          <w:szCs w:val="28"/>
        </w:rPr>
        <w:t xml:space="preserve"> на достижение результатов регионального проекта «Обеспечение устойчивого сокращения непригодного для проживания жилищного фонда»</w:t>
      </w:r>
      <w:r w:rsidR="00A76A0B" w:rsidRPr="002359F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207C7" w:rsidRPr="00A76A0B" w:rsidRDefault="003207C7" w:rsidP="00CB19D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207C7">
        <w:rPr>
          <w:rFonts w:ascii="Times New Roman" w:eastAsiaTheme="minorEastAsia" w:hAnsi="Times New Roman" w:cs="Times New Roman"/>
          <w:sz w:val="28"/>
          <w:szCs w:val="28"/>
        </w:rPr>
        <w:t xml:space="preserve">За отчетный период расселено </w:t>
      </w:r>
      <w:r w:rsidR="00B40C57">
        <w:rPr>
          <w:rFonts w:ascii="Times New Roman" w:eastAsiaTheme="minorEastAsia" w:hAnsi="Times New Roman" w:cs="Times New Roman"/>
          <w:sz w:val="28"/>
          <w:szCs w:val="28"/>
        </w:rPr>
        <w:t>68,</w:t>
      </w:r>
      <w:r w:rsidR="001A6203">
        <w:rPr>
          <w:rFonts w:ascii="Times New Roman" w:eastAsiaTheme="minorEastAsia" w:hAnsi="Times New Roman" w:cs="Times New Roman"/>
          <w:sz w:val="28"/>
          <w:szCs w:val="28"/>
        </w:rPr>
        <w:t>18</w:t>
      </w:r>
      <w:r w:rsidRPr="003207C7">
        <w:rPr>
          <w:rFonts w:ascii="Times New Roman" w:eastAsiaTheme="minorEastAsia" w:hAnsi="Times New Roman" w:cs="Times New Roman"/>
          <w:sz w:val="28"/>
          <w:szCs w:val="28"/>
        </w:rPr>
        <w:t xml:space="preserve"> тыс. кв. м аварийного жилья, признанного таковым до 1 января 2017 года, в котором проживали </w:t>
      </w:r>
      <w:r w:rsidR="001A6203">
        <w:rPr>
          <w:rFonts w:ascii="Times New Roman" w:eastAsiaTheme="minorEastAsia" w:hAnsi="Times New Roman" w:cs="Times New Roman"/>
          <w:sz w:val="28"/>
          <w:szCs w:val="28"/>
        </w:rPr>
        <w:t>4,77</w:t>
      </w:r>
      <w:r w:rsidRPr="003207C7">
        <w:rPr>
          <w:rFonts w:ascii="Times New Roman" w:eastAsiaTheme="minorEastAsia" w:hAnsi="Times New Roman" w:cs="Times New Roman"/>
          <w:sz w:val="28"/>
          <w:szCs w:val="28"/>
        </w:rPr>
        <w:t xml:space="preserve"> тыс. человек.</w:t>
      </w:r>
    </w:p>
    <w:p w:rsidR="00341C58" w:rsidRDefault="003207C7" w:rsidP="00DD162A">
      <w:pPr>
        <w:pStyle w:val="a3"/>
        <w:numPr>
          <w:ilvl w:val="0"/>
          <w:numId w:val="19"/>
        </w:numPr>
        <w:spacing w:after="0"/>
        <w:ind w:left="0"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1C58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>аключены соглашения с 22 муниципальным</w:t>
      </w:r>
      <w:r w:rsidR="002A1655" w:rsidRPr="00341C5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образовани</w:t>
      </w:r>
      <w:r w:rsidR="002A1655" w:rsidRPr="00341C58">
        <w:rPr>
          <w:rFonts w:ascii="Times New Roman" w:eastAsiaTheme="minorEastAsia" w:hAnsi="Times New Roman" w:cs="Times New Roman"/>
          <w:sz w:val="28"/>
          <w:szCs w:val="28"/>
        </w:rPr>
        <w:t>ями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41C58">
        <w:rPr>
          <w:rFonts w:ascii="Times New Roman" w:eastAsiaTheme="minorEastAsia" w:hAnsi="Times New Roman" w:cs="Times New Roman"/>
          <w:sz w:val="28"/>
          <w:szCs w:val="28"/>
        </w:rPr>
        <w:t xml:space="preserve">автономного округа 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>на предоставление субсидии по реализации полномочий в области градостроительной деятельности, строительства и жилищных отношений</w:t>
      </w:r>
      <w:r w:rsidR="002A1655" w:rsidRPr="00341C58">
        <w:rPr>
          <w:rFonts w:ascii="Times New Roman" w:eastAsiaTheme="minorEastAsia" w:hAnsi="Times New Roman" w:cs="Times New Roman"/>
          <w:sz w:val="28"/>
          <w:szCs w:val="28"/>
        </w:rPr>
        <w:t>, п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редоставлены субсидии </w:t>
      </w:r>
      <w:r w:rsidR="002A1655" w:rsidRPr="00341C58">
        <w:rPr>
          <w:rFonts w:ascii="Times New Roman" w:eastAsiaTheme="minorEastAsia" w:hAnsi="Times New Roman" w:cs="Times New Roman"/>
          <w:sz w:val="28"/>
          <w:szCs w:val="28"/>
        </w:rPr>
        <w:t>на оплату: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356 контрактов на приобретение готового жилья, 335 контрактов на приобретение жилья, создаваемого в будущем, 295 соглашений о выплате возмещения собственникам изымаемых жилых помещений, 27 выплат возмещения собственникам изымаемых жилых помещений по решению суда, 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br/>
        <w:t>43 контрактов на выполнение работ по освобождению земельных участков в целях жилищного строительства.</w:t>
      </w:r>
      <w:r w:rsidR="00341C58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41771" w:rsidRPr="00341C58" w:rsidRDefault="002A1655" w:rsidP="00341C58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Заключены </w:t>
      </w:r>
      <w:r w:rsidR="00941771"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941771"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941771"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строительство 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>(реконструкцию) систем</w:t>
      </w:r>
      <w:r w:rsidR="00941771"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инженерной инфраструктуры 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(г. 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>Сургут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>, г.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Нижневартовск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>, г.</w:t>
      </w:r>
      <w:r w:rsidR="00941771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 Мегион</w:t>
      </w:r>
      <w:r w:rsidR="00A76A0B" w:rsidRPr="00341C58">
        <w:rPr>
          <w:rFonts w:ascii="Times New Roman" w:eastAsiaTheme="minorEastAsia" w:hAnsi="Times New Roman" w:cs="Times New Roman"/>
          <w:sz w:val="28"/>
          <w:szCs w:val="28"/>
        </w:rPr>
        <w:t xml:space="preserve">, Сургутский район). </w:t>
      </w:r>
    </w:p>
    <w:p w:rsidR="00941771" w:rsidRDefault="000A5C98" w:rsidP="00DD162A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 отчетный период в</w:t>
      </w:r>
      <w:r w:rsidR="00941771" w:rsidRPr="00941771">
        <w:rPr>
          <w:rFonts w:ascii="Times New Roman" w:eastAsiaTheme="minorEastAsia" w:hAnsi="Times New Roman" w:cs="Times New Roman"/>
          <w:sz w:val="28"/>
          <w:szCs w:val="28"/>
        </w:rPr>
        <w:t>ыполнен</w:t>
      </w:r>
      <w:r>
        <w:rPr>
          <w:rFonts w:ascii="Times New Roman" w:eastAsiaTheme="minorEastAsia" w:hAnsi="Times New Roman" w:cs="Times New Roman"/>
          <w:sz w:val="28"/>
          <w:szCs w:val="28"/>
        </w:rPr>
        <w:t>ы работы по</w:t>
      </w:r>
      <w:r w:rsidR="00941771" w:rsidRPr="00941771">
        <w:rPr>
          <w:rFonts w:ascii="Times New Roman" w:eastAsiaTheme="minorEastAsia" w:hAnsi="Times New Roman" w:cs="Times New Roman"/>
          <w:sz w:val="28"/>
          <w:szCs w:val="28"/>
        </w:rPr>
        <w:t xml:space="preserve"> прокладк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941771" w:rsidRPr="00941771">
        <w:rPr>
          <w:rFonts w:ascii="Times New Roman" w:eastAsiaTheme="minorEastAsia" w:hAnsi="Times New Roman" w:cs="Times New Roman"/>
          <w:sz w:val="28"/>
          <w:szCs w:val="28"/>
        </w:rPr>
        <w:t xml:space="preserve"> водовода Д.225, Д.160 мм протяженностью 878,64 м.п. (г. Сургут). По объекту Инженерные сети к земельным участкам в 20 микрорайоне г. Мегион выполнены работы по прокладке трубопроводов теплоснабжения. </w:t>
      </w:r>
    </w:p>
    <w:p w:rsidR="00DD162A" w:rsidRPr="00DD162A" w:rsidRDefault="00DD162A" w:rsidP="00DD162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По итогам </w:t>
      </w:r>
      <w:r w:rsidR="00CB19D6">
        <w:rPr>
          <w:rFonts w:ascii="Times New Roman" w:eastAsia="Calibri" w:hAnsi="Times New Roman" w:cs="Times New Roman"/>
          <w:sz w:val="28"/>
          <w:szCs w:val="28"/>
        </w:rPr>
        <w:t>10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 месяцев 202</w:t>
      </w:r>
      <w:r w:rsidR="00CB19D6">
        <w:rPr>
          <w:rFonts w:ascii="Times New Roman" w:eastAsia="Calibri" w:hAnsi="Times New Roman" w:cs="Times New Roman"/>
          <w:sz w:val="28"/>
          <w:szCs w:val="28"/>
        </w:rPr>
        <w:t>3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 года по данным органов местного самоуправления автономного округа на территории Югры введено в эксплуатацию </w:t>
      </w:r>
      <w:r w:rsidR="00CB19D6">
        <w:rPr>
          <w:rFonts w:ascii="Times New Roman" w:eastAsia="Calibri" w:hAnsi="Times New Roman" w:cs="Times New Roman"/>
          <w:sz w:val="28"/>
          <w:szCs w:val="28"/>
        </w:rPr>
        <w:t>608,459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 тыс. кв. м жилья, что составляет 6</w:t>
      </w:r>
      <w:r w:rsidR="00CB19D6">
        <w:rPr>
          <w:rFonts w:ascii="Times New Roman" w:eastAsia="Calibri" w:hAnsi="Times New Roman" w:cs="Times New Roman"/>
          <w:sz w:val="28"/>
          <w:szCs w:val="28"/>
        </w:rPr>
        <w:t>4</w:t>
      </w:r>
      <w:r w:rsidRPr="00DD162A">
        <w:rPr>
          <w:rFonts w:ascii="Times New Roman" w:eastAsia="Calibri" w:hAnsi="Times New Roman" w:cs="Times New Roman"/>
          <w:sz w:val="28"/>
          <w:szCs w:val="28"/>
        </w:rPr>
        <w:t>,1% от годового показателя (</w:t>
      </w:r>
      <w:r w:rsidR="00CB19D6">
        <w:rPr>
          <w:rFonts w:ascii="Times New Roman" w:eastAsia="Calibri" w:hAnsi="Times New Roman" w:cs="Times New Roman"/>
          <w:sz w:val="28"/>
          <w:szCs w:val="28"/>
        </w:rPr>
        <w:t>950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,0 тыс. кв. м), из которых </w:t>
      </w:r>
      <w:r w:rsidR="00CB19D6">
        <w:rPr>
          <w:rFonts w:ascii="Times New Roman" w:eastAsia="Calibri" w:hAnsi="Times New Roman" w:cs="Times New Roman"/>
          <w:sz w:val="28"/>
          <w:szCs w:val="28"/>
        </w:rPr>
        <w:t>225,936</w:t>
      </w:r>
      <w:r w:rsidRPr="00DD162A">
        <w:rPr>
          <w:rFonts w:ascii="Times New Roman" w:eastAsia="Calibri" w:hAnsi="Times New Roman" w:cs="Times New Roman"/>
          <w:sz w:val="28"/>
          <w:szCs w:val="28"/>
        </w:rPr>
        <w:t xml:space="preserve"> тыс. кв. м введены за счет индивидуального жилищного строительства.</w:t>
      </w:r>
    </w:p>
    <w:p w:rsidR="00991F97" w:rsidRPr="00847362" w:rsidRDefault="00991F97" w:rsidP="00991F9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84736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 сфере жилищной политики</w:t>
      </w:r>
    </w:p>
    <w:p w:rsidR="00925FDA" w:rsidRPr="00747A6A" w:rsidRDefault="00925FDA" w:rsidP="00747A6A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По состоянию на 1 </w:t>
      </w:r>
      <w:r w:rsidR="00747A6A">
        <w:rPr>
          <w:rFonts w:ascii="Times New Roman" w:eastAsiaTheme="minorEastAsia" w:hAnsi="Times New Roman" w:cs="Times New Roman"/>
          <w:sz w:val="28"/>
          <w:szCs w:val="28"/>
        </w:rPr>
        <w:t>ноября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202</w:t>
      </w:r>
      <w:r w:rsidR="00747A6A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года в Югре созданы 7 наемных домов коммерческого использования в 4-х крупных городах Югры – Нефтеюганск (1), Сургут (3), Ханты-Мансийск (2) и Нижневартовск (1), общей площадью 49,4 тыс. кв. м (1 172 меблированных квартиры) и 5 наемных домов социального использования в городах Сургут, Пыть-Ях, Советский, Радужный, Нижневартовск общей площадью 46,4 тыс. кв. м (1 083 квартиры), приобретенных с участием средств бюджета автономного округа.</w:t>
      </w:r>
    </w:p>
    <w:p w:rsidR="00747A6A" w:rsidRDefault="00747A6A" w:rsidP="00747A6A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7A6A">
        <w:rPr>
          <w:rFonts w:ascii="Times New Roman" w:eastAsiaTheme="minorEastAsia" w:hAnsi="Times New Roman" w:cs="Times New Roman"/>
          <w:sz w:val="28"/>
          <w:szCs w:val="28"/>
        </w:rPr>
        <w:t>Все дома располагаются в районах с развитой инфраструктурой, с подключением в городскую систему «Безопасный город», имеют жилые помещения различной конфигурации (студии, 1, 2, 3-комнатные квартиры).</w:t>
      </w:r>
    </w:p>
    <w:p w:rsidR="00485AA9" w:rsidRPr="00485AA9" w:rsidRDefault="00747A6A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 отчетный</w:t>
      </w:r>
      <w:r w:rsidR="00485AA9" w:rsidRPr="00485AA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период </w:t>
      </w:r>
      <w:r w:rsidRPr="007A6106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2</w:t>
      </w:r>
      <w:r w:rsidR="00400DF3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01</w:t>
      </w:r>
      <w:r w:rsidR="00251B78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65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семь</w:t>
      </w:r>
      <w:r w:rsidR="00400DF3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получили государственную поддержку за счет всех источников финансирования </w:t>
      </w:r>
      <w:r w:rsidR="00485AA9" w:rsidRPr="00485AA9">
        <w:rPr>
          <w:rFonts w:ascii="Times New Roman" w:eastAsiaTheme="minorEastAsia" w:hAnsi="Times New Roman" w:cs="Times New Roman"/>
          <w:sz w:val="28"/>
          <w:szCs w:val="28"/>
        </w:rPr>
        <w:t>в виде субсидий, социальных выплат, компенсаций из них:</w:t>
      </w:r>
    </w:p>
    <w:p w:rsidR="00485AA9" w:rsidRPr="00485AA9" w:rsidRDefault="00485AA9" w:rsidP="007A610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- предоставлены меры государственной поддержки на приобретение (строительство) жилых помещений </w:t>
      </w:r>
      <w:r w:rsidR="000D7248">
        <w:rPr>
          <w:rFonts w:ascii="Times New Roman" w:eastAsiaTheme="minorEastAsia" w:hAnsi="Times New Roman" w:cs="Times New Roman"/>
          <w:b/>
          <w:i/>
          <w:sz w:val="28"/>
          <w:szCs w:val="28"/>
        </w:rPr>
        <w:t>626</w:t>
      </w: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 семьям; </w:t>
      </w:r>
    </w:p>
    <w:p w:rsidR="00485AA9" w:rsidRDefault="00485AA9" w:rsidP="007A610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0D7248">
        <w:rPr>
          <w:rFonts w:ascii="Times New Roman" w:eastAsiaTheme="minorEastAsia" w:hAnsi="Times New Roman" w:cs="Times New Roman"/>
          <w:b/>
          <w:i/>
          <w:sz w:val="28"/>
          <w:szCs w:val="28"/>
        </w:rPr>
        <w:t>19129</w:t>
      </w: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 семьям выплачена компенсация части процентной ставки по ипотечным кредитам</w:t>
      </w:r>
      <w:r w:rsidR="000D7248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485AA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D7248" w:rsidRPr="000D7248">
        <w:rPr>
          <w:rFonts w:ascii="Times New Roman" w:eastAsiaTheme="minorEastAsia" w:hAnsi="Times New Roman" w:cs="Times New Roman"/>
          <w:sz w:val="28"/>
          <w:szCs w:val="28"/>
        </w:rPr>
        <w:t xml:space="preserve">в том числе в отношении 161 </w:t>
      </w:r>
      <w:r w:rsidR="000D7248">
        <w:rPr>
          <w:rFonts w:ascii="Times New Roman" w:eastAsiaTheme="minorEastAsia" w:hAnsi="Times New Roman" w:cs="Times New Roman"/>
          <w:sz w:val="28"/>
          <w:szCs w:val="28"/>
        </w:rPr>
        <w:t>семьям (</w:t>
      </w:r>
      <w:r w:rsidR="000D7248" w:rsidRPr="000D7248">
        <w:rPr>
          <w:rFonts w:ascii="Times New Roman" w:eastAsiaTheme="minorEastAsia" w:hAnsi="Times New Roman" w:cs="Times New Roman"/>
          <w:sz w:val="28"/>
          <w:szCs w:val="28"/>
        </w:rPr>
        <w:t>участника СВО</w:t>
      </w:r>
      <w:r w:rsidR="000D7248">
        <w:rPr>
          <w:rFonts w:ascii="Times New Roman" w:eastAsiaTheme="minorEastAsia" w:hAnsi="Times New Roman" w:cs="Times New Roman"/>
          <w:sz w:val="28"/>
          <w:szCs w:val="28"/>
        </w:rPr>
        <w:t>);</w:t>
      </w:r>
    </w:p>
    <w:p w:rsidR="007A6106" w:rsidRDefault="008958A5" w:rsidP="007A610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8958A5">
        <w:rPr>
          <w:rFonts w:ascii="Times New Roman" w:eastAsiaTheme="minorEastAsia" w:hAnsi="Times New Roman" w:cs="Times New Roman"/>
          <w:sz w:val="28"/>
          <w:szCs w:val="28"/>
        </w:rPr>
        <w:t xml:space="preserve">реализовано </w:t>
      </w:r>
      <w:r w:rsidR="007A6106">
        <w:rPr>
          <w:rFonts w:ascii="Times New Roman" w:eastAsiaTheme="minorEastAsia" w:hAnsi="Times New Roman" w:cs="Times New Roman"/>
          <w:b/>
          <w:i/>
          <w:sz w:val="28"/>
          <w:szCs w:val="28"/>
        </w:rPr>
        <w:t>12</w:t>
      </w:r>
      <w:r w:rsidR="000D7248">
        <w:rPr>
          <w:rFonts w:ascii="Times New Roman" w:eastAsiaTheme="minorEastAsia" w:hAnsi="Times New Roman" w:cs="Times New Roman"/>
          <w:b/>
          <w:i/>
          <w:sz w:val="28"/>
          <w:szCs w:val="28"/>
        </w:rPr>
        <w:t>6</w:t>
      </w:r>
      <w:r w:rsidRPr="008958A5">
        <w:rPr>
          <w:rFonts w:ascii="Times New Roman" w:eastAsiaTheme="minorEastAsia" w:hAnsi="Times New Roman" w:cs="Times New Roman"/>
          <w:sz w:val="28"/>
          <w:szCs w:val="28"/>
        </w:rPr>
        <w:t xml:space="preserve"> свидетельств</w:t>
      </w:r>
      <w:r w:rsidR="007A6106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8958A5">
        <w:rPr>
          <w:rFonts w:ascii="Times New Roman" w:eastAsiaTheme="minorEastAsia" w:hAnsi="Times New Roman" w:cs="Times New Roman"/>
          <w:sz w:val="28"/>
          <w:szCs w:val="28"/>
        </w:rPr>
        <w:t xml:space="preserve"> молодыми семьями</w:t>
      </w:r>
      <w:r w:rsidR="007A610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47A6A" w:rsidRPr="00747A6A" w:rsidRDefault="00747A6A" w:rsidP="007A610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- оплачено </w:t>
      </w:r>
      <w:r w:rsidRPr="007A6106">
        <w:rPr>
          <w:rFonts w:ascii="Times New Roman" w:eastAsiaTheme="minorEastAsia" w:hAnsi="Times New Roman" w:cs="Times New Roman"/>
          <w:b/>
          <w:i/>
          <w:sz w:val="28"/>
          <w:szCs w:val="28"/>
        </w:rPr>
        <w:t>155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государственных жилищных сертификатов жителям Херсонской области;</w:t>
      </w:r>
    </w:p>
    <w:p w:rsidR="007A6106" w:rsidRDefault="00747A6A" w:rsidP="000D7248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47A6A">
        <w:rPr>
          <w:rFonts w:ascii="Times New Roman" w:eastAsiaTheme="minorEastAsia" w:hAnsi="Times New Roman" w:cs="Times New Roman"/>
          <w:sz w:val="28"/>
          <w:szCs w:val="28"/>
        </w:rPr>
        <w:t>- предоставлен</w:t>
      </w:r>
      <w:r w:rsidR="00F67B88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социальн</w:t>
      </w:r>
      <w:r w:rsidR="00F67B88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выплат</w:t>
      </w:r>
      <w:r w:rsidR="00F67B88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A6106">
        <w:rPr>
          <w:rFonts w:ascii="Times New Roman" w:eastAsiaTheme="minorEastAsia" w:hAnsi="Times New Roman" w:cs="Times New Roman"/>
          <w:b/>
          <w:i/>
          <w:sz w:val="28"/>
          <w:szCs w:val="28"/>
        </w:rPr>
        <w:t>12</w:t>
      </w:r>
      <w:r w:rsidR="000D7248">
        <w:rPr>
          <w:rFonts w:ascii="Times New Roman" w:eastAsiaTheme="minorEastAsia" w:hAnsi="Times New Roman" w:cs="Times New Roman"/>
          <w:b/>
          <w:i/>
          <w:sz w:val="28"/>
          <w:szCs w:val="28"/>
        </w:rPr>
        <w:t>9</w:t>
      </w:r>
      <w:r w:rsidRPr="00747A6A">
        <w:rPr>
          <w:rFonts w:ascii="Times New Roman" w:eastAsiaTheme="minorEastAsia" w:hAnsi="Times New Roman" w:cs="Times New Roman"/>
          <w:sz w:val="28"/>
          <w:szCs w:val="28"/>
        </w:rPr>
        <w:t xml:space="preserve"> семьям на переселение из жилых помещений, не отвечающих требованиям в связи с превышением предельно допустимой концентраци</w:t>
      </w:r>
      <w:r w:rsidR="007A6106">
        <w:rPr>
          <w:rFonts w:ascii="Times New Roman" w:eastAsiaTheme="minorEastAsia" w:hAnsi="Times New Roman" w:cs="Times New Roman"/>
          <w:sz w:val="28"/>
          <w:szCs w:val="28"/>
        </w:rPr>
        <w:t>и фенола и (или) формальдегида.</w:t>
      </w:r>
    </w:p>
    <w:p w:rsidR="00251B78" w:rsidRDefault="001D1473" w:rsidP="00251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Кроме того, </w:t>
      </w:r>
      <w:r w:rsidRPr="001D1473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предоставлен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ы</w:t>
      </w:r>
      <w:r w:rsidRPr="001D1473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137 единовременны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D1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D1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обзаведение имущество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D1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жителям Херсонской области</w:t>
      </w:r>
      <w:r w:rsidR="00251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51B78">
        <w:rPr>
          <w:rFonts w:ascii="Times New Roman" w:hAnsi="Times New Roman" w:cs="Times New Roman"/>
          <w:sz w:val="28"/>
          <w:szCs w:val="28"/>
        </w:rPr>
        <w:t>в</w:t>
      </w:r>
      <w:r w:rsidR="00251B78" w:rsidRPr="00932EBA">
        <w:rPr>
          <w:rFonts w:ascii="Times New Roman" w:hAnsi="Times New Roman" w:cs="Times New Roman"/>
          <w:sz w:val="28"/>
          <w:szCs w:val="28"/>
        </w:rPr>
        <w:t>ыдан</w:t>
      </w:r>
      <w:r w:rsidR="00251B78">
        <w:rPr>
          <w:rFonts w:ascii="Times New Roman" w:hAnsi="Times New Roman" w:cs="Times New Roman"/>
          <w:sz w:val="28"/>
          <w:szCs w:val="28"/>
        </w:rPr>
        <w:t>ы</w:t>
      </w:r>
      <w:r w:rsidR="00251B78" w:rsidRPr="00932EBA">
        <w:rPr>
          <w:rFonts w:ascii="Times New Roman" w:hAnsi="Times New Roman" w:cs="Times New Roman"/>
          <w:sz w:val="28"/>
          <w:szCs w:val="28"/>
        </w:rPr>
        <w:t xml:space="preserve"> </w:t>
      </w:r>
      <w:r w:rsidR="00251B78">
        <w:rPr>
          <w:rFonts w:ascii="Times New Roman" w:hAnsi="Times New Roman" w:cs="Times New Roman"/>
          <w:sz w:val="28"/>
          <w:szCs w:val="28"/>
        </w:rPr>
        <w:br/>
      </w:r>
      <w:r w:rsidR="00251B78" w:rsidRPr="00251B78">
        <w:rPr>
          <w:rFonts w:ascii="Times New Roman" w:hAnsi="Times New Roman" w:cs="Times New Roman"/>
          <w:sz w:val="28"/>
          <w:szCs w:val="28"/>
        </w:rPr>
        <w:t>44 государственных жилищных сертификата (43</w:t>
      </w:r>
      <w:r w:rsidR="00251B78">
        <w:rPr>
          <w:rFonts w:ascii="Times New Roman" w:hAnsi="Times New Roman" w:cs="Times New Roman"/>
          <w:sz w:val="28"/>
          <w:szCs w:val="28"/>
        </w:rPr>
        <w:t xml:space="preserve"> –</w:t>
      </w:r>
      <w:r w:rsidR="00251B78" w:rsidRPr="00251B78">
        <w:rPr>
          <w:rFonts w:ascii="Times New Roman" w:hAnsi="Times New Roman" w:cs="Times New Roman"/>
          <w:sz w:val="28"/>
          <w:szCs w:val="28"/>
        </w:rPr>
        <w:t xml:space="preserve"> гражданам, выезжающим из районов Крайнего Севера, 1 – «чернобыльцу»)</w:t>
      </w:r>
    </w:p>
    <w:p w:rsidR="00FB4D0C" w:rsidRPr="00F36995" w:rsidRDefault="006675CC" w:rsidP="00251B78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99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 начала реализации </w:t>
      </w:r>
      <w:r w:rsidR="00485AA9" w:rsidRPr="00F36995">
        <w:rPr>
          <w:rFonts w:ascii="Times New Roman" w:eastAsiaTheme="minorEastAsia" w:hAnsi="Times New Roman" w:cs="Times New Roman"/>
          <w:sz w:val="28"/>
          <w:szCs w:val="28"/>
        </w:rPr>
        <w:t xml:space="preserve">мероприятий по восстановлению прав участников долевого строительства 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решены проблемы в отношении </w:t>
      </w:r>
      <w:r w:rsid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(2 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526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пострадавших граждан), в </w:t>
      </w:r>
      <w:r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числе по итогам 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отчетного периода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введены в эксплуатацию 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проблемных объекта в г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Сургут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Нефтеюганск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решены проблемы 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5E7006" w:rsidRPr="00F3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3503" w:rsidRP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объект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Сургут </w:t>
      </w:r>
      <w:r w:rsidR="008D3503" w:rsidRP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 из Единого реестра проблемных объектов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3503" w:rsidRP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восстановлением нарушенных прав 55</w:t>
      </w:r>
      <w:r w:rsid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503" w:rsidRPr="008D350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путем предоставления жилых помещений в другом жилом доме</w:t>
      </w:r>
      <w:r w:rsidR="00485AA9" w:rsidRPr="00F369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E7E0F" w:rsidRPr="001928EF" w:rsidRDefault="00485AA9" w:rsidP="008D3503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По данным Центрального Банка Российской Федерации по итогам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отчетного периода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E7E0F" w:rsidRPr="001928EF">
        <w:rPr>
          <w:rFonts w:ascii="Times New Roman" w:eastAsia="Calibri" w:hAnsi="Times New Roman" w:cs="Times New Roman"/>
          <w:sz w:val="28"/>
          <w:szCs w:val="28"/>
        </w:rPr>
        <w:t xml:space="preserve">в Югре выдано </w:t>
      </w:r>
      <w:r w:rsidR="001928EF" w:rsidRPr="001928EF">
        <w:rPr>
          <w:rFonts w:ascii="Times New Roman" w:eastAsia="Calibri" w:hAnsi="Times New Roman" w:cs="Times New Roman"/>
          <w:sz w:val="28"/>
          <w:szCs w:val="28"/>
        </w:rPr>
        <w:t>24 828</w:t>
      </w:r>
      <w:r w:rsidR="005E7E0F" w:rsidRPr="001928EF">
        <w:rPr>
          <w:rFonts w:ascii="Times New Roman" w:eastAsia="Calibri" w:hAnsi="Times New Roman" w:cs="Times New Roman"/>
          <w:sz w:val="28"/>
          <w:szCs w:val="28"/>
        </w:rPr>
        <w:t xml:space="preserve"> ипотечных кредитов на </w:t>
      </w:r>
      <w:r w:rsidR="001928EF" w:rsidRPr="001928EF">
        <w:rPr>
          <w:rFonts w:ascii="Times New Roman" w:eastAsia="Calibri" w:hAnsi="Times New Roman" w:cs="Times New Roman"/>
          <w:sz w:val="28"/>
          <w:szCs w:val="28"/>
        </w:rPr>
        <w:t>97,7</w:t>
      </w:r>
      <w:r w:rsidR="005E7E0F" w:rsidRPr="001928EF">
        <w:rPr>
          <w:rFonts w:ascii="Times New Roman" w:eastAsia="Calibri" w:hAnsi="Times New Roman" w:cs="Times New Roman"/>
          <w:sz w:val="28"/>
          <w:szCs w:val="28"/>
        </w:rPr>
        <w:t xml:space="preserve"> млрд. рублей. </w:t>
      </w:r>
    </w:p>
    <w:p w:rsidR="00485AA9" w:rsidRPr="001928EF" w:rsidRDefault="00485AA9" w:rsidP="005E7E0F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По объему предоставленных населению ипотечных кредитов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 xml:space="preserve">Югры 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>зан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имает 1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место с показателем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97 700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млн. рублей</w:t>
      </w:r>
    </w:p>
    <w:p w:rsidR="00485AA9" w:rsidRPr="001928EF" w:rsidRDefault="00485AA9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Ставка по выданным в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Югре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ипотечным кредитам с начала года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выросла на 0,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56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пункта и составила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8,5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%, в Российской Федерации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выросла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на 0,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9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пункт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и составила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8,24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>%.</w:t>
      </w:r>
    </w:p>
    <w:p w:rsidR="00485AA9" w:rsidRPr="001928EF" w:rsidRDefault="00485AA9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Закредитованность в </w:t>
      </w:r>
      <w:r w:rsidR="005E7E0F" w:rsidRPr="001928EF">
        <w:rPr>
          <w:rFonts w:ascii="Times New Roman" w:eastAsiaTheme="minorEastAsia" w:hAnsi="Times New Roman" w:cs="Times New Roman"/>
          <w:sz w:val="28"/>
          <w:szCs w:val="28"/>
        </w:rPr>
        <w:t>Югре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продолжает оставаться высокой, остаток ссудной задолженности на душу населения составил </w:t>
      </w:r>
      <w:r w:rsidR="001928EF" w:rsidRPr="001928EF">
        <w:rPr>
          <w:rFonts w:ascii="Times New Roman" w:eastAsiaTheme="minorEastAsia" w:hAnsi="Times New Roman" w:cs="Times New Roman"/>
          <w:sz w:val="28"/>
          <w:szCs w:val="28"/>
        </w:rPr>
        <w:t>218</w:t>
      </w:r>
      <w:r w:rsidRPr="001928EF">
        <w:rPr>
          <w:rFonts w:ascii="Times New Roman" w:eastAsiaTheme="minorEastAsia" w:hAnsi="Times New Roman" w:cs="Times New Roman"/>
          <w:sz w:val="28"/>
          <w:szCs w:val="28"/>
        </w:rPr>
        <w:t xml:space="preserve"> тыс. рублей, что выше общероссийского показателя в 2 раза.</w:t>
      </w:r>
    </w:p>
    <w:p w:rsidR="00825E5B" w:rsidRPr="00825E5B" w:rsidRDefault="00485AA9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Размер среднего ипотечного кредита в </w:t>
      </w:r>
      <w:r w:rsidR="005E7E0F" w:rsidRPr="00825E5B">
        <w:rPr>
          <w:rFonts w:ascii="Times New Roman" w:eastAsiaTheme="minorEastAsia" w:hAnsi="Times New Roman" w:cs="Times New Roman"/>
          <w:sz w:val="28"/>
          <w:szCs w:val="28"/>
        </w:rPr>
        <w:t>Югре вырос на 1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>% и составил 3,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73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млн. рублей.</w:t>
      </w:r>
    </w:p>
    <w:p w:rsidR="00485AA9" w:rsidRPr="00825E5B" w:rsidRDefault="00485AA9" w:rsidP="00485AA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По объему кредита на душу населения среди субъектов </w:t>
      </w:r>
      <w:r w:rsidR="005E7E0F" w:rsidRPr="00825E5B">
        <w:rPr>
          <w:rFonts w:ascii="Times New Roman" w:eastAsiaTheme="minorEastAsia" w:hAnsi="Times New Roman" w:cs="Times New Roman"/>
          <w:sz w:val="28"/>
          <w:szCs w:val="28"/>
        </w:rPr>
        <w:t>Югра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занимает 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br/>
        <w:t>4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позицию с показателем 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54 491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рубл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ь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>, по количеств</w:t>
      </w:r>
      <w:r w:rsidR="005E7E0F" w:rsidRPr="00825E5B">
        <w:rPr>
          <w:rFonts w:ascii="Times New Roman" w:eastAsiaTheme="minorEastAsia" w:hAnsi="Times New Roman" w:cs="Times New Roman"/>
          <w:sz w:val="28"/>
          <w:szCs w:val="28"/>
        </w:rPr>
        <w:t>у кредитов на тысячу человек – 3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позицию с показателем </w:t>
      </w:r>
      <w:r w:rsidR="00825E5B" w:rsidRPr="00825E5B">
        <w:rPr>
          <w:rFonts w:ascii="Times New Roman" w:eastAsiaTheme="minorEastAsia" w:hAnsi="Times New Roman" w:cs="Times New Roman"/>
          <w:sz w:val="28"/>
          <w:szCs w:val="28"/>
        </w:rPr>
        <w:t>14,4</w:t>
      </w:r>
      <w:r w:rsidRPr="00825E5B">
        <w:rPr>
          <w:rFonts w:ascii="Times New Roman" w:eastAsiaTheme="minorEastAsia" w:hAnsi="Times New Roman" w:cs="Times New Roman"/>
          <w:sz w:val="28"/>
          <w:szCs w:val="28"/>
        </w:rPr>
        <w:t xml:space="preserve"> единиц.</w:t>
      </w:r>
    </w:p>
    <w:sectPr w:rsidR="00485AA9" w:rsidRPr="00825E5B" w:rsidSect="009E7D6B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512" w:rsidRDefault="00671512" w:rsidP="009604B8">
      <w:pPr>
        <w:spacing w:after="0" w:line="240" w:lineRule="auto"/>
      </w:pPr>
      <w:r>
        <w:separator/>
      </w:r>
    </w:p>
  </w:endnote>
  <w:endnote w:type="continuationSeparator" w:id="0">
    <w:p w:rsidR="00671512" w:rsidRDefault="00671512" w:rsidP="0096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512" w:rsidRDefault="00671512" w:rsidP="009604B8">
      <w:pPr>
        <w:spacing w:after="0" w:line="240" w:lineRule="auto"/>
      </w:pPr>
      <w:r>
        <w:separator/>
      </w:r>
    </w:p>
  </w:footnote>
  <w:footnote w:type="continuationSeparator" w:id="0">
    <w:p w:rsidR="00671512" w:rsidRDefault="00671512" w:rsidP="00960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84528"/>
    <w:multiLevelType w:val="hybridMultilevel"/>
    <w:tmpl w:val="2C7C0BBA"/>
    <w:lvl w:ilvl="0" w:tplc="40F8DFD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F07D20"/>
    <w:multiLevelType w:val="hybridMultilevel"/>
    <w:tmpl w:val="32B0D5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0719AE"/>
    <w:multiLevelType w:val="hybridMultilevel"/>
    <w:tmpl w:val="803E5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67198"/>
    <w:multiLevelType w:val="hybridMultilevel"/>
    <w:tmpl w:val="36FE0F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2134F06"/>
    <w:multiLevelType w:val="hybridMultilevel"/>
    <w:tmpl w:val="F16AF88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4AE4147"/>
    <w:multiLevelType w:val="hybridMultilevel"/>
    <w:tmpl w:val="78C8EC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244D0D"/>
    <w:multiLevelType w:val="hybridMultilevel"/>
    <w:tmpl w:val="0F0C8E64"/>
    <w:lvl w:ilvl="0" w:tplc="64CE8C1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CB82B79"/>
    <w:multiLevelType w:val="hybridMultilevel"/>
    <w:tmpl w:val="344A81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E77132"/>
    <w:multiLevelType w:val="hybridMultilevel"/>
    <w:tmpl w:val="C2F0E8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06B0609"/>
    <w:multiLevelType w:val="hybridMultilevel"/>
    <w:tmpl w:val="5C022FA8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42393508"/>
    <w:multiLevelType w:val="hybridMultilevel"/>
    <w:tmpl w:val="FDAAFC7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461F36"/>
    <w:multiLevelType w:val="hybridMultilevel"/>
    <w:tmpl w:val="B6289F9E"/>
    <w:lvl w:ilvl="0" w:tplc="D7267AA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EC37C1"/>
    <w:multiLevelType w:val="hybridMultilevel"/>
    <w:tmpl w:val="ADB20C2A"/>
    <w:lvl w:ilvl="0" w:tplc="EDB6E40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4D4B9E"/>
    <w:multiLevelType w:val="hybridMultilevel"/>
    <w:tmpl w:val="96188BA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8683CAC"/>
    <w:multiLevelType w:val="hybridMultilevel"/>
    <w:tmpl w:val="B40E3082"/>
    <w:lvl w:ilvl="0" w:tplc="4E5689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6B5206ED"/>
    <w:multiLevelType w:val="hybridMultilevel"/>
    <w:tmpl w:val="13C83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E0E6E"/>
    <w:multiLevelType w:val="hybridMultilevel"/>
    <w:tmpl w:val="3EDC02D2"/>
    <w:lvl w:ilvl="0" w:tplc="C096F26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783554"/>
    <w:multiLevelType w:val="hybridMultilevel"/>
    <w:tmpl w:val="BE78962C"/>
    <w:lvl w:ilvl="0" w:tplc="AC02417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023B03"/>
    <w:multiLevelType w:val="hybridMultilevel"/>
    <w:tmpl w:val="26282418"/>
    <w:lvl w:ilvl="0" w:tplc="37CC1A8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7FD30591"/>
    <w:multiLevelType w:val="hybridMultilevel"/>
    <w:tmpl w:val="274271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"/>
  </w:num>
  <w:num w:numId="5">
    <w:abstractNumId w:val="13"/>
  </w:num>
  <w:num w:numId="6">
    <w:abstractNumId w:val="4"/>
  </w:num>
  <w:num w:numId="7">
    <w:abstractNumId w:val="7"/>
  </w:num>
  <w:num w:numId="8">
    <w:abstractNumId w:val="19"/>
  </w:num>
  <w:num w:numId="9">
    <w:abstractNumId w:val="18"/>
  </w:num>
  <w:num w:numId="10">
    <w:abstractNumId w:val="15"/>
  </w:num>
  <w:num w:numId="11">
    <w:abstractNumId w:val="5"/>
  </w:num>
  <w:num w:numId="12">
    <w:abstractNumId w:val="3"/>
  </w:num>
  <w:num w:numId="13">
    <w:abstractNumId w:val="8"/>
  </w:num>
  <w:num w:numId="14">
    <w:abstractNumId w:val="9"/>
  </w:num>
  <w:num w:numId="15">
    <w:abstractNumId w:val="16"/>
  </w:num>
  <w:num w:numId="16">
    <w:abstractNumId w:val="10"/>
  </w:num>
  <w:num w:numId="17">
    <w:abstractNumId w:val="0"/>
  </w:num>
  <w:num w:numId="18">
    <w:abstractNumId w:val="12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36"/>
    <w:rsid w:val="00000CAA"/>
    <w:rsid w:val="00001894"/>
    <w:rsid w:val="00002265"/>
    <w:rsid w:val="00003908"/>
    <w:rsid w:val="0000390F"/>
    <w:rsid w:val="00004818"/>
    <w:rsid w:val="00005444"/>
    <w:rsid w:val="000054DC"/>
    <w:rsid w:val="0000693E"/>
    <w:rsid w:val="000077AC"/>
    <w:rsid w:val="00007E99"/>
    <w:rsid w:val="00010CB6"/>
    <w:rsid w:val="00011621"/>
    <w:rsid w:val="00012611"/>
    <w:rsid w:val="00012F87"/>
    <w:rsid w:val="00013CB5"/>
    <w:rsid w:val="00013E77"/>
    <w:rsid w:val="00014356"/>
    <w:rsid w:val="00014A57"/>
    <w:rsid w:val="00014B51"/>
    <w:rsid w:val="00015126"/>
    <w:rsid w:val="00016135"/>
    <w:rsid w:val="000169CE"/>
    <w:rsid w:val="000171DC"/>
    <w:rsid w:val="00017477"/>
    <w:rsid w:val="00017D0C"/>
    <w:rsid w:val="000207B6"/>
    <w:rsid w:val="00020F78"/>
    <w:rsid w:val="0002109A"/>
    <w:rsid w:val="000212CC"/>
    <w:rsid w:val="00021EF7"/>
    <w:rsid w:val="000221D6"/>
    <w:rsid w:val="000225A5"/>
    <w:rsid w:val="00022866"/>
    <w:rsid w:val="00023938"/>
    <w:rsid w:val="00026134"/>
    <w:rsid w:val="000262AF"/>
    <w:rsid w:val="0002740E"/>
    <w:rsid w:val="00027935"/>
    <w:rsid w:val="00027FCE"/>
    <w:rsid w:val="00032009"/>
    <w:rsid w:val="00032DD5"/>
    <w:rsid w:val="000330FB"/>
    <w:rsid w:val="000333D7"/>
    <w:rsid w:val="000350DC"/>
    <w:rsid w:val="00035180"/>
    <w:rsid w:val="00035F96"/>
    <w:rsid w:val="000400B1"/>
    <w:rsid w:val="000403EE"/>
    <w:rsid w:val="000404C1"/>
    <w:rsid w:val="000418B5"/>
    <w:rsid w:val="00041F3A"/>
    <w:rsid w:val="00042C77"/>
    <w:rsid w:val="000439E6"/>
    <w:rsid w:val="00043FAB"/>
    <w:rsid w:val="00044C1E"/>
    <w:rsid w:val="0004556B"/>
    <w:rsid w:val="000469CA"/>
    <w:rsid w:val="00046F16"/>
    <w:rsid w:val="000473D9"/>
    <w:rsid w:val="00050AD6"/>
    <w:rsid w:val="00052A90"/>
    <w:rsid w:val="00052EB7"/>
    <w:rsid w:val="0005304A"/>
    <w:rsid w:val="0005421D"/>
    <w:rsid w:val="00057877"/>
    <w:rsid w:val="000605C9"/>
    <w:rsid w:val="00060BB0"/>
    <w:rsid w:val="00061402"/>
    <w:rsid w:val="0006471F"/>
    <w:rsid w:val="000656AB"/>
    <w:rsid w:val="00067761"/>
    <w:rsid w:val="00067F24"/>
    <w:rsid w:val="00071A5F"/>
    <w:rsid w:val="00072C37"/>
    <w:rsid w:val="00072DE9"/>
    <w:rsid w:val="000734D5"/>
    <w:rsid w:val="00074467"/>
    <w:rsid w:val="000747D5"/>
    <w:rsid w:val="00075427"/>
    <w:rsid w:val="00076EB1"/>
    <w:rsid w:val="000809E3"/>
    <w:rsid w:val="00081EB0"/>
    <w:rsid w:val="00082950"/>
    <w:rsid w:val="000831EF"/>
    <w:rsid w:val="0008365B"/>
    <w:rsid w:val="000844D2"/>
    <w:rsid w:val="00084AF0"/>
    <w:rsid w:val="00085511"/>
    <w:rsid w:val="00085CB0"/>
    <w:rsid w:val="00086AF4"/>
    <w:rsid w:val="000909E9"/>
    <w:rsid w:val="00093449"/>
    <w:rsid w:val="0009761D"/>
    <w:rsid w:val="000979F4"/>
    <w:rsid w:val="00097ABA"/>
    <w:rsid w:val="000A0150"/>
    <w:rsid w:val="000A19B7"/>
    <w:rsid w:val="000A1E91"/>
    <w:rsid w:val="000A20C0"/>
    <w:rsid w:val="000A35DB"/>
    <w:rsid w:val="000A3B59"/>
    <w:rsid w:val="000A47DD"/>
    <w:rsid w:val="000A5C98"/>
    <w:rsid w:val="000A6F2A"/>
    <w:rsid w:val="000A6F98"/>
    <w:rsid w:val="000A7750"/>
    <w:rsid w:val="000B0869"/>
    <w:rsid w:val="000B1A3A"/>
    <w:rsid w:val="000B1EBF"/>
    <w:rsid w:val="000B2E85"/>
    <w:rsid w:val="000B4000"/>
    <w:rsid w:val="000B4512"/>
    <w:rsid w:val="000B456D"/>
    <w:rsid w:val="000B5073"/>
    <w:rsid w:val="000B64A0"/>
    <w:rsid w:val="000B688F"/>
    <w:rsid w:val="000B71B8"/>
    <w:rsid w:val="000C0B17"/>
    <w:rsid w:val="000C103F"/>
    <w:rsid w:val="000C11AE"/>
    <w:rsid w:val="000C124E"/>
    <w:rsid w:val="000C20AA"/>
    <w:rsid w:val="000C25A4"/>
    <w:rsid w:val="000C3A85"/>
    <w:rsid w:val="000C4DC2"/>
    <w:rsid w:val="000C6010"/>
    <w:rsid w:val="000C7DA8"/>
    <w:rsid w:val="000D077D"/>
    <w:rsid w:val="000D1A8E"/>
    <w:rsid w:val="000D2080"/>
    <w:rsid w:val="000D290A"/>
    <w:rsid w:val="000D5319"/>
    <w:rsid w:val="000D57F9"/>
    <w:rsid w:val="000D675B"/>
    <w:rsid w:val="000D7248"/>
    <w:rsid w:val="000D73AB"/>
    <w:rsid w:val="000E0353"/>
    <w:rsid w:val="000E3C37"/>
    <w:rsid w:val="000E41E7"/>
    <w:rsid w:val="000E6280"/>
    <w:rsid w:val="000E6A37"/>
    <w:rsid w:val="000E709F"/>
    <w:rsid w:val="000E75F5"/>
    <w:rsid w:val="000E776F"/>
    <w:rsid w:val="000E778B"/>
    <w:rsid w:val="000F0200"/>
    <w:rsid w:val="000F2BB0"/>
    <w:rsid w:val="000F39EC"/>
    <w:rsid w:val="000F4DE3"/>
    <w:rsid w:val="000F63CA"/>
    <w:rsid w:val="000F67FD"/>
    <w:rsid w:val="000F7D7E"/>
    <w:rsid w:val="001004A8"/>
    <w:rsid w:val="0010143F"/>
    <w:rsid w:val="00101773"/>
    <w:rsid w:val="00101EA9"/>
    <w:rsid w:val="001023B8"/>
    <w:rsid w:val="00102438"/>
    <w:rsid w:val="00102839"/>
    <w:rsid w:val="00102D29"/>
    <w:rsid w:val="001049A4"/>
    <w:rsid w:val="00104CE0"/>
    <w:rsid w:val="00105D8A"/>
    <w:rsid w:val="001066CB"/>
    <w:rsid w:val="00106933"/>
    <w:rsid w:val="00106D85"/>
    <w:rsid w:val="00110262"/>
    <w:rsid w:val="00111001"/>
    <w:rsid w:val="00111BF5"/>
    <w:rsid w:val="00111CA9"/>
    <w:rsid w:val="00112AB3"/>
    <w:rsid w:val="00112C1E"/>
    <w:rsid w:val="001135FA"/>
    <w:rsid w:val="00115814"/>
    <w:rsid w:val="00116182"/>
    <w:rsid w:val="00116725"/>
    <w:rsid w:val="001169CB"/>
    <w:rsid w:val="00116B6D"/>
    <w:rsid w:val="00116ED0"/>
    <w:rsid w:val="00120D36"/>
    <w:rsid w:val="001213DF"/>
    <w:rsid w:val="00121516"/>
    <w:rsid w:val="0012479B"/>
    <w:rsid w:val="00125628"/>
    <w:rsid w:val="0012581A"/>
    <w:rsid w:val="00125A1A"/>
    <w:rsid w:val="001261F2"/>
    <w:rsid w:val="00126271"/>
    <w:rsid w:val="001263C1"/>
    <w:rsid w:val="00126541"/>
    <w:rsid w:val="00126ECD"/>
    <w:rsid w:val="00126F45"/>
    <w:rsid w:val="001278F5"/>
    <w:rsid w:val="001300A8"/>
    <w:rsid w:val="001312DC"/>
    <w:rsid w:val="00131981"/>
    <w:rsid w:val="00132BB1"/>
    <w:rsid w:val="00134549"/>
    <w:rsid w:val="0013524D"/>
    <w:rsid w:val="001354AC"/>
    <w:rsid w:val="00136BB2"/>
    <w:rsid w:val="00142614"/>
    <w:rsid w:val="00143975"/>
    <w:rsid w:val="00145D1F"/>
    <w:rsid w:val="00145FD6"/>
    <w:rsid w:val="00147875"/>
    <w:rsid w:val="00150D61"/>
    <w:rsid w:val="001510AF"/>
    <w:rsid w:val="00151918"/>
    <w:rsid w:val="00152DED"/>
    <w:rsid w:val="0015537A"/>
    <w:rsid w:val="00155821"/>
    <w:rsid w:val="00156E8A"/>
    <w:rsid w:val="0015771C"/>
    <w:rsid w:val="001577B8"/>
    <w:rsid w:val="00160E3B"/>
    <w:rsid w:val="00161DDA"/>
    <w:rsid w:val="00162F6D"/>
    <w:rsid w:val="00163A1B"/>
    <w:rsid w:val="00163F5E"/>
    <w:rsid w:val="001661CD"/>
    <w:rsid w:val="00166844"/>
    <w:rsid w:val="00166AF2"/>
    <w:rsid w:val="0016754E"/>
    <w:rsid w:val="0016763A"/>
    <w:rsid w:val="00167D09"/>
    <w:rsid w:val="00167FB0"/>
    <w:rsid w:val="00170AED"/>
    <w:rsid w:val="00170C92"/>
    <w:rsid w:val="00171111"/>
    <w:rsid w:val="00172BFB"/>
    <w:rsid w:val="00174B09"/>
    <w:rsid w:val="001763D5"/>
    <w:rsid w:val="00176B19"/>
    <w:rsid w:val="00176E6C"/>
    <w:rsid w:val="00176FC7"/>
    <w:rsid w:val="00181B1C"/>
    <w:rsid w:val="001823E5"/>
    <w:rsid w:val="00182765"/>
    <w:rsid w:val="0018301D"/>
    <w:rsid w:val="0018447A"/>
    <w:rsid w:val="001864EE"/>
    <w:rsid w:val="00190959"/>
    <w:rsid w:val="0019125B"/>
    <w:rsid w:val="00191514"/>
    <w:rsid w:val="0019217F"/>
    <w:rsid w:val="001928EF"/>
    <w:rsid w:val="00193000"/>
    <w:rsid w:val="00193AA6"/>
    <w:rsid w:val="00193B7B"/>
    <w:rsid w:val="00194222"/>
    <w:rsid w:val="00194F9B"/>
    <w:rsid w:val="0019551B"/>
    <w:rsid w:val="00195AA4"/>
    <w:rsid w:val="00196E50"/>
    <w:rsid w:val="00197675"/>
    <w:rsid w:val="0019795E"/>
    <w:rsid w:val="001A134D"/>
    <w:rsid w:val="001A1E4E"/>
    <w:rsid w:val="001A41F8"/>
    <w:rsid w:val="001A48F1"/>
    <w:rsid w:val="001A6203"/>
    <w:rsid w:val="001A7DA2"/>
    <w:rsid w:val="001B1326"/>
    <w:rsid w:val="001B2023"/>
    <w:rsid w:val="001B4B06"/>
    <w:rsid w:val="001B4C37"/>
    <w:rsid w:val="001B5FFD"/>
    <w:rsid w:val="001B70B3"/>
    <w:rsid w:val="001C07F1"/>
    <w:rsid w:val="001C2380"/>
    <w:rsid w:val="001C2ABF"/>
    <w:rsid w:val="001C2F22"/>
    <w:rsid w:val="001C369C"/>
    <w:rsid w:val="001C6070"/>
    <w:rsid w:val="001C6DA3"/>
    <w:rsid w:val="001D1473"/>
    <w:rsid w:val="001D3455"/>
    <w:rsid w:val="001D36F9"/>
    <w:rsid w:val="001D56F9"/>
    <w:rsid w:val="001D59DB"/>
    <w:rsid w:val="001D6C8A"/>
    <w:rsid w:val="001D6EA1"/>
    <w:rsid w:val="001D72CD"/>
    <w:rsid w:val="001E21AD"/>
    <w:rsid w:val="001E22F0"/>
    <w:rsid w:val="001E2DE8"/>
    <w:rsid w:val="001E3976"/>
    <w:rsid w:val="001E4F4A"/>
    <w:rsid w:val="001E5876"/>
    <w:rsid w:val="001E64B6"/>
    <w:rsid w:val="001E6600"/>
    <w:rsid w:val="001E6C27"/>
    <w:rsid w:val="001E6E62"/>
    <w:rsid w:val="001F130C"/>
    <w:rsid w:val="001F2356"/>
    <w:rsid w:val="001F510A"/>
    <w:rsid w:val="001F5226"/>
    <w:rsid w:val="001F7A0F"/>
    <w:rsid w:val="002002FF"/>
    <w:rsid w:val="0020030B"/>
    <w:rsid w:val="00202401"/>
    <w:rsid w:val="0020259F"/>
    <w:rsid w:val="00202A3A"/>
    <w:rsid w:val="00202BBE"/>
    <w:rsid w:val="002030E1"/>
    <w:rsid w:val="002046FA"/>
    <w:rsid w:val="002047BD"/>
    <w:rsid w:val="00206630"/>
    <w:rsid w:val="00210178"/>
    <w:rsid w:val="002102F1"/>
    <w:rsid w:val="00210736"/>
    <w:rsid w:val="00210993"/>
    <w:rsid w:val="00211333"/>
    <w:rsid w:val="00211D57"/>
    <w:rsid w:val="002127B6"/>
    <w:rsid w:val="002134B4"/>
    <w:rsid w:val="00213903"/>
    <w:rsid w:val="00214576"/>
    <w:rsid w:val="00215221"/>
    <w:rsid w:val="00215439"/>
    <w:rsid w:val="0021544F"/>
    <w:rsid w:val="002166AF"/>
    <w:rsid w:val="002178F3"/>
    <w:rsid w:val="00217A9F"/>
    <w:rsid w:val="00221B2B"/>
    <w:rsid w:val="00222780"/>
    <w:rsid w:val="00222D58"/>
    <w:rsid w:val="002246AA"/>
    <w:rsid w:val="00224DF3"/>
    <w:rsid w:val="00224E45"/>
    <w:rsid w:val="002271F6"/>
    <w:rsid w:val="00227C3C"/>
    <w:rsid w:val="00227EFC"/>
    <w:rsid w:val="0023051B"/>
    <w:rsid w:val="00230D81"/>
    <w:rsid w:val="002316A1"/>
    <w:rsid w:val="002322F8"/>
    <w:rsid w:val="00232DB9"/>
    <w:rsid w:val="0023403B"/>
    <w:rsid w:val="0023479F"/>
    <w:rsid w:val="002348A6"/>
    <w:rsid w:val="002359F3"/>
    <w:rsid w:val="00237827"/>
    <w:rsid w:val="00237BA2"/>
    <w:rsid w:val="00240D89"/>
    <w:rsid w:val="002414A4"/>
    <w:rsid w:val="00241910"/>
    <w:rsid w:val="00242B5A"/>
    <w:rsid w:val="00243707"/>
    <w:rsid w:val="002452E5"/>
    <w:rsid w:val="0024681B"/>
    <w:rsid w:val="00246A75"/>
    <w:rsid w:val="00246E99"/>
    <w:rsid w:val="002471AA"/>
    <w:rsid w:val="00247FD2"/>
    <w:rsid w:val="00250A4A"/>
    <w:rsid w:val="00251B5E"/>
    <w:rsid w:val="00251B78"/>
    <w:rsid w:val="00253BDA"/>
    <w:rsid w:val="00254570"/>
    <w:rsid w:val="00254F3C"/>
    <w:rsid w:val="00257902"/>
    <w:rsid w:val="00260AEB"/>
    <w:rsid w:val="00260FA0"/>
    <w:rsid w:val="002616A3"/>
    <w:rsid w:val="0026183B"/>
    <w:rsid w:val="00262555"/>
    <w:rsid w:val="002631DB"/>
    <w:rsid w:val="0026363C"/>
    <w:rsid w:val="0026535F"/>
    <w:rsid w:val="002655AD"/>
    <w:rsid w:val="0026636D"/>
    <w:rsid w:val="00266BDD"/>
    <w:rsid w:val="0026712C"/>
    <w:rsid w:val="0026741F"/>
    <w:rsid w:val="00267E68"/>
    <w:rsid w:val="00270344"/>
    <w:rsid w:val="002709FF"/>
    <w:rsid w:val="002712DA"/>
    <w:rsid w:val="002718BC"/>
    <w:rsid w:val="00271B50"/>
    <w:rsid w:val="00271C8D"/>
    <w:rsid w:val="00271F97"/>
    <w:rsid w:val="00272941"/>
    <w:rsid w:val="0027484F"/>
    <w:rsid w:val="00274F77"/>
    <w:rsid w:val="0027612A"/>
    <w:rsid w:val="002771BC"/>
    <w:rsid w:val="00277250"/>
    <w:rsid w:val="002778EA"/>
    <w:rsid w:val="00277B81"/>
    <w:rsid w:val="002806F1"/>
    <w:rsid w:val="00281431"/>
    <w:rsid w:val="00282743"/>
    <w:rsid w:val="00282951"/>
    <w:rsid w:val="002838CC"/>
    <w:rsid w:val="00283B44"/>
    <w:rsid w:val="0028627E"/>
    <w:rsid w:val="002872CD"/>
    <w:rsid w:val="00287633"/>
    <w:rsid w:val="00290AC5"/>
    <w:rsid w:val="00290C34"/>
    <w:rsid w:val="00290FF2"/>
    <w:rsid w:val="00291305"/>
    <w:rsid w:val="00292A89"/>
    <w:rsid w:val="002935D6"/>
    <w:rsid w:val="00293D12"/>
    <w:rsid w:val="00294BC9"/>
    <w:rsid w:val="0029588C"/>
    <w:rsid w:val="00295C76"/>
    <w:rsid w:val="00295CF5"/>
    <w:rsid w:val="002A0B07"/>
    <w:rsid w:val="002A0F63"/>
    <w:rsid w:val="002A1655"/>
    <w:rsid w:val="002A24FB"/>
    <w:rsid w:val="002A2D08"/>
    <w:rsid w:val="002A3525"/>
    <w:rsid w:val="002A3743"/>
    <w:rsid w:val="002A38B2"/>
    <w:rsid w:val="002A43A1"/>
    <w:rsid w:val="002A4BE7"/>
    <w:rsid w:val="002A6D1B"/>
    <w:rsid w:val="002B0C22"/>
    <w:rsid w:val="002B171A"/>
    <w:rsid w:val="002B293A"/>
    <w:rsid w:val="002B6244"/>
    <w:rsid w:val="002C17FA"/>
    <w:rsid w:val="002C1EF5"/>
    <w:rsid w:val="002C2D23"/>
    <w:rsid w:val="002C3B06"/>
    <w:rsid w:val="002C4ED4"/>
    <w:rsid w:val="002C4F9F"/>
    <w:rsid w:val="002C7516"/>
    <w:rsid w:val="002C7706"/>
    <w:rsid w:val="002C79E1"/>
    <w:rsid w:val="002D1FF1"/>
    <w:rsid w:val="002D2283"/>
    <w:rsid w:val="002D2F64"/>
    <w:rsid w:val="002D60F8"/>
    <w:rsid w:val="002D717D"/>
    <w:rsid w:val="002D7EDC"/>
    <w:rsid w:val="002E0108"/>
    <w:rsid w:val="002E06D1"/>
    <w:rsid w:val="002E162B"/>
    <w:rsid w:val="002E20A5"/>
    <w:rsid w:val="002E21B4"/>
    <w:rsid w:val="002E23A8"/>
    <w:rsid w:val="002E41B0"/>
    <w:rsid w:val="002E57FE"/>
    <w:rsid w:val="002E73C2"/>
    <w:rsid w:val="002F13ED"/>
    <w:rsid w:val="002F1961"/>
    <w:rsid w:val="002F1B74"/>
    <w:rsid w:val="002F1C66"/>
    <w:rsid w:val="002F257E"/>
    <w:rsid w:val="002F2A7D"/>
    <w:rsid w:val="002F361C"/>
    <w:rsid w:val="002F4AFA"/>
    <w:rsid w:val="002F4F98"/>
    <w:rsid w:val="0030090C"/>
    <w:rsid w:val="00300AF8"/>
    <w:rsid w:val="00300C62"/>
    <w:rsid w:val="003018F0"/>
    <w:rsid w:val="00301E61"/>
    <w:rsid w:val="00305A04"/>
    <w:rsid w:val="00307295"/>
    <w:rsid w:val="00307377"/>
    <w:rsid w:val="00310035"/>
    <w:rsid w:val="00310C5F"/>
    <w:rsid w:val="003110A8"/>
    <w:rsid w:val="00312819"/>
    <w:rsid w:val="00313DC5"/>
    <w:rsid w:val="003141EF"/>
    <w:rsid w:val="003143F4"/>
    <w:rsid w:val="00314638"/>
    <w:rsid w:val="00316E91"/>
    <w:rsid w:val="003207C7"/>
    <w:rsid w:val="00320936"/>
    <w:rsid w:val="00321D01"/>
    <w:rsid w:val="00321DD6"/>
    <w:rsid w:val="0032353F"/>
    <w:rsid w:val="00324971"/>
    <w:rsid w:val="00325243"/>
    <w:rsid w:val="0032586F"/>
    <w:rsid w:val="003275BE"/>
    <w:rsid w:val="003300AD"/>
    <w:rsid w:val="00330AF7"/>
    <w:rsid w:val="00330C05"/>
    <w:rsid w:val="00330D52"/>
    <w:rsid w:val="003311F5"/>
    <w:rsid w:val="0033199E"/>
    <w:rsid w:val="00331A36"/>
    <w:rsid w:val="003324C7"/>
    <w:rsid w:val="00332D07"/>
    <w:rsid w:val="0033320F"/>
    <w:rsid w:val="003335F3"/>
    <w:rsid w:val="00333C00"/>
    <w:rsid w:val="00333D37"/>
    <w:rsid w:val="0033477F"/>
    <w:rsid w:val="00334EEB"/>
    <w:rsid w:val="00334FD6"/>
    <w:rsid w:val="00335F14"/>
    <w:rsid w:val="0033643A"/>
    <w:rsid w:val="0033643C"/>
    <w:rsid w:val="0033713A"/>
    <w:rsid w:val="00341C58"/>
    <w:rsid w:val="00341CA3"/>
    <w:rsid w:val="0034244A"/>
    <w:rsid w:val="00342A62"/>
    <w:rsid w:val="00344322"/>
    <w:rsid w:val="00344DFD"/>
    <w:rsid w:val="003455EC"/>
    <w:rsid w:val="00345848"/>
    <w:rsid w:val="00346E1B"/>
    <w:rsid w:val="003476C5"/>
    <w:rsid w:val="00350582"/>
    <w:rsid w:val="00351F4F"/>
    <w:rsid w:val="00351FAC"/>
    <w:rsid w:val="00352EDE"/>
    <w:rsid w:val="0035360D"/>
    <w:rsid w:val="00353ADE"/>
    <w:rsid w:val="00354380"/>
    <w:rsid w:val="003559AE"/>
    <w:rsid w:val="003563BE"/>
    <w:rsid w:val="00360C3B"/>
    <w:rsid w:val="003612B3"/>
    <w:rsid w:val="00361E40"/>
    <w:rsid w:val="0036228F"/>
    <w:rsid w:val="003622CD"/>
    <w:rsid w:val="00365BA9"/>
    <w:rsid w:val="0036602C"/>
    <w:rsid w:val="003671F4"/>
    <w:rsid w:val="0036731E"/>
    <w:rsid w:val="00370A73"/>
    <w:rsid w:val="00371717"/>
    <w:rsid w:val="00371AE3"/>
    <w:rsid w:val="0037212A"/>
    <w:rsid w:val="003724E3"/>
    <w:rsid w:val="003725B5"/>
    <w:rsid w:val="00374462"/>
    <w:rsid w:val="00375225"/>
    <w:rsid w:val="00376C6E"/>
    <w:rsid w:val="00380014"/>
    <w:rsid w:val="00381C77"/>
    <w:rsid w:val="00382550"/>
    <w:rsid w:val="00383272"/>
    <w:rsid w:val="003838E2"/>
    <w:rsid w:val="00385DF9"/>
    <w:rsid w:val="0038726B"/>
    <w:rsid w:val="00387C66"/>
    <w:rsid w:val="00390BC8"/>
    <w:rsid w:val="00391D62"/>
    <w:rsid w:val="00392D92"/>
    <w:rsid w:val="003939D7"/>
    <w:rsid w:val="00393A9B"/>
    <w:rsid w:val="00394BC3"/>
    <w:rsid w:val="00395FB4"/>
    <w:rsid w:val="00395FC4"/>
    <w:rsid w:val="003961B7"/>
    <w:rsid w:val="00396212"/>
    <w:rsid w:val="003965FD"/>
    <w:rsid w:val="00396C9B"/>
    <w:rsid w:val="00397611"/>
    <w:rsid w:val="00397B61"/>
    <w:rsid w:val="003A030F"/>
    <w:rsid w:val="003A0A48"/>
    <w:rsid w:val="003A1E22"/>
    <w:rsid w:val="003A2667"/>
    <w:rsid w:val="003A4682"/>
    <w:rsid w:val="003A4AF5"/>
    <w:rsid w:val="003A4D2F"/>
    <w:rsid w:val="003A5181"/>
    <w:rsid w:val="003A7322"/>
    <w:rsid w:val="003B01C2"/>
    <w:rsid w:val="003B1A6E"/>
    <w:rsid w:val="003B1BED"/>
    <w:rsid w:val="003B2136"/>
    <w:rsid w:val="003B2A5A"/>
    <w:rsid w:val="003B41FA"/>
    <w:rsid w:val="003B574A"/>
    <w:rsid w:val="003B578C"/>
    <w:rsid w:val="003B6160"/>
    <w:rsid w:val="003B692E"/>
    <w:rsid w:val="003B6BD0"/>
    <w:rsid w:val="003B76F2"/>
    <w:rsid w:val="003C049F"/>
    <w:rsid w:val="003C1D28"/>
    <w:rsid w:val="003C1E85"/>
    <w:rsid w:val="003C27AF"/>
    <w:rsid w:val="003C2B1D"/>
    <w:rsid w:val="003C3670"/>
    <w:rsid w:val="003C4308"/>
    <w:rsid w:val="003C4DB0"/>
    <w:rsid w:val="003C5E6B"/>
    <w:rsid w:val="003C75A8"/>
    <w:rsid w:val="003C7E56"/>
    <w:rsid w:val="003D0A5E"/>
    <w:rsid w:val="003D10AC"/>
    <w:rsid w:val="003D349D"/>
    <w:rsid w:val="003D3E48"/>
    <w:rsid w:val="003D40DF"/>
    <w:rsid w:val="003D61B5"/>
    <w:rsid w:val="003D69BA"/>
    <w:rsid w:val="003D7122"/>
    <w:rsid w:val="003E0748"/>
    <w:rsid w:val="003E0DE9"/>
    <w:rsid w:val="003E1351"/>
    <w:rsid w:val="003E276B"/>
    <w:rsid w:val="003E2AB1"/>
    <w:rsid w:val="003E3441"/>
    <w:rsid w:val="003E42F5"/>
    <w:rsid w:val="003E46CC"/>
    <w:rsid w:val="003E49F1"/>
    <w:rsid w:val="003E5A58"/>
    <w:rsid w:val="003F0A38"/>
    <w:rsid w:val="003F0A4B"/>
    <w:rsid w:val="003F2842"/>
    <w:rsid w:val="003F4280"/>
    <w:rsid w:val="003F527E"/>
    <w:rsid w:val="003F5571"/>
    <w:rsid w:val="003F5907"/>
    <w:rsid w:val="003F7296"/>
    <w:rsid w:val="003F7BFC"/>
    <w:rsid w:val="00400AF1"/>
    <w:rsid w:val="00400DF3"/>
    <w:rsid w:val="00402633"/>
    <w:rsid w:val="00402AFA"/>
    <w:rsid w:val="00402EAA"/>
    <w:rsid w:val="00402FC0"/>
    <w:rsid w:val="00403005"/>
    <w:rsid w:val="00405062"/>
    <w:rsid w:val="00405380"/>
    <w:rsid w:val="0040680A"/>
    <w:rsid w:val="00406C5D"/>
    <w:rsid w:val="00406F80"/>
    <w:rsid w:val="004108D2"/>
    <w:rsid w:val="00411D3C"/>
    <w:rsid w:val="0041357D"/>
    <w:rsid w:val="00413785"/>
    <w:rsid w:val="00414B23"/>
    <w:rsid w:val="00414C19"/>
    <w:rsid w:val="004159EB"/>
    <w:rsid w:val="004168A7"/>
    <w:rsid w:val="00416C48"/>
    <w:rsid w:val="0041719F"/>
    <w:rsid w:val="004174AD"/>
    <w:rsid w:val="00417773"/>
    <w:rsid w:val="00417E6A"/>
    <w:rsid w:val="004200F1"/>
    <w:rsid w:val="00421F63"/>
    <w:rsid w:val="00422102"/>
    <w:rsid w:val="00422999"/>
    <w:rsid w:val="004229F1"/>
    <w:rsid w:val="00423AD4"/>
    <w:rsid w:val="00424BD9"/>
    <w:rsid w:val="00424FE7"/>
    <w:rsid w:val="00425926"/>
    <w:rsid w:val="00425DA3"/>
    <w:rsid w:val="0042641D"/>
    <w:rsid w:val="00427431"/>
    <w:rsid w:val="0043101A"/>
    <w:rsid w:val="0043322B"/>
    <w:rsid w:val="0043436A"/>
    <w:rsid w:val="00434E7B"/>
    <w:rsid w:val="004350CD"/>
    <w:rsid w:val="00435291"/>
    <w:rsid w:val="0043658E"/>
    <w:rsid w:val="0044077A"/>
    <w:rsid w:val="004412DC"/>
    <w:rsid w:val="00442334"/>
    <w:rsid w:val="00445AF6"/>
    <w:rsid w:val="00446798"/>
    <w:rsid w:val="00446B5D"/>
    <w:rsid w:val="0044715F"/>
    <w:rsid w:val="00447E35"/>
    <w:rsid w:val="004506D3"/>
    <w:rsid w:val="00451B42"/>
    <w:rsid w:val="00452425"/>
    <w:rsid w:val="004525FE"/>
    <w:rsid w:val="0045357A"/>
    <w:rsid w:val="0045367D"/>
    <w:rsid w:val="00453D2A"/>
    <w:rsid w:val="00454C31"/>
    <w:rsid w:val="004552B9"/>
    <w:rsid w:val="00455C9A"/>
    <w:rsid w:val="00456010"/>
    <w:rsid w:val="00456166"/>
    <w:rsid w:val="00456606"/>
    <w:rsid w:val="004569AF"/>
    <w:rsid w:val="00456D22"/>
    <w:rsid w:val="004575F6"/>
    <w:rsid w:val="00460172"/>
    <w:rsid w:val="004602AD"/>
    <w:rsid w:val="00460544"/>
    <w:rsid w:val="0046094B"/>
    <w:rsid w:val="0046110B"/>
    <w:rsid w:val="004613F5"/>
    <w:rsid w:val="00462EA8"/>
    <w:rsid w:val="00462F5A"/>
    <w:rsid w:val="004630EB"/>
    <w:rsid w:val="00463224"/>
    <w:rsid w:val="004632C7"/>
    <w:rsid w:val="00463A8D"/>
    <w:rsid w:val="00463B33"/>
    <w:rsid w:val="00465360"/>
    <w:rsid w:val="004665A4"/>
    <w:rsid w:val="00467F79"/>
    <w:rsid w:val="004708A6"/>
    <w:rsid w:val="00471227"/>
    <w:rsid w:val="004719EB"/>
    <w:rsid w:val="00471E63"/>
    <w:rsid w:val="004732FB"/>
    <w:rsid w:val="00474960"/>
    <w:rsid w:val="0047496E"/>
    <w:rsid w:val="00474CCE"/>
    <w:rsid w:val="00475223"/>
    <w:rsid w:val="00475389"/>
    <w:rsid w:val="00476CC5"/>
    <w:rsid w:val="0047780D"/>
    <w:rsid w:val="00480170"/>
    <w:rsid w:val="00481024"/>
    <w:rsid w:val="004817EC"/>
    <w:rsid w:val="00482F08"/>
    <w:rsid w:val="00483603"/>
    <w:rsid w:val="004838BF"/>
    <w:rsid w:val="004848C1"/>
    <w:rsid w:val="00485AA9"/>
    <w:rsid w:val="0048612B"/>
    <w:rsid w:val="004869AF"/>
    <w:rsid w:val="004873E2"/>
    <w:rsid w:val="004908D1"/>
    <w:rsid w:val="004920E3"/>
    <w:rsid w:val="0049242F"/>
    <w:rsid w:val="00492B88"/>
    <w:rsid w:val="0049409C"/>
    <w:rsid w:val="00494223"/>
    <w:rsid w:val="004944DE"/>
    <w:rsid w:val="004947C0"/>
    <w:rsid w:val="00495C1B"/>
    <w:rsid w:val="00496914"/>
    <w:rsid w:val="00496D4F"/>
    <w:rsid w:val="00497381"/>
    <w:rsid w:val="0049774F"/>
    <w:rsid w:val="004A0398"/>
    <w:rsid w:val="004A066D"/>
    <w:rsid w:val="004A0DDE"/>
    <w:rsid w:val="004A226B"/>
    <w:rsid w:val="004A3179"/>
    <w:rsid w:val="004A4E8F"/>
    <w:rsid w:val="004A5152"/>
    <w:rsid w:val="004A5626"/>
    <w:rsid w:val="004A653C"/>
    <w:rsid w:val="004A6C74"/>
    <w:rsid w:val="004A6D27"/>
    <w:rsid w:val="004A7156"/>
    <w:rsid w:val="004B0C2F"/>
    <w:rsid w:val="004B0DBE"/>
    <w:rsid w:val="004B1128"/>
    <w:rsid w:val="004B190E"/>
    <w:rsid w:val="004B19EB"/>
    <w:rsid w:val="004B1A6D"/>
    <w:rsid w:val="004B2344"/>
    <w:rsid w:val="004B254B"/>
    <w:rsid w:val="004B2B64"/>
    <w:rsid w:val="004B5D48"/>
    <w:rsid w:val="004B6DF4"/>
    <w:rsid w:val="004C0914"/>
    <w:rsid w:val="004C1A4D"/>
    <w:rsid w:val="004C2121"/>
    <w:rsid w:val="004C3407"/>
    <w:rsid w:val="004C38A3"/>
    <w:rsid w:val="004C4A1D"/>
    <w:rsid w:val="004C53DB"/>
    <w:rsid w:val="004C60C5"/>
    <w:rsid w:val="004C6A17"/>
    <w:rsid w:val="004C720C"/>
    <w:rsid w:val="004C7BED"/>
    <w:rsid w:val="004D0EAE"/>
    <w:rsid w:val="004D182A"/>
    <w:rsid w:val="004D310E"/>
    <w:rsid w:val="004D3F30"/>
    <w:rsid w:val="004D4E2F"/>
    <w:rsid w:val="004D5827"/>
    <w:rsid w:val="004D5FFE"/>
    <w:rsid w:val="004D660E"/>
    <w:rsid w:val="004D6FB5"/>
    <w:rsid w:val="004D71B9"/>
    <w:rsid w:val="004D77E0"/>
    <w:rsid w:val="004E0BAC"/>
    <w:rsid w:val="004E3BB0"/>
    <w:rsid w:val="004E7700"/>
    <w:rsid w:val="004F0CAA"/>
    <w:rsid w:val="004F379B"/>
    <w:rsid w:val="004F56DD"/>
    <w:rsid w:val="004F59BD"/>
    <w:rsid w:val="00501598"/>
    <w:rsid w:val="00502835"/>
    <w:rsid w:val="00502F28"/>
    <w:rsid w:val="00503532"/>
    <w:rsid w:val="0050471A"/>
    <w:rsid w:val="00504F12"/>
    <w:rsid w:val="00505661"/>
    <w:rsid w:val="0050573C"/>
    <w:rsid w:val="00505B3F"/>
    <w:rsid w:val="0050769B"/>
    <w:rsid w:val="005104F7"/>
    <w:rsid w:val="0051056A"/>
    <w:rsid w:val="00511446"/>
    <w:rsid w:val="0051186A"/>
    <w:rsid w:val="00512C54"/>
    <w:rsid w:val="0051314A"/>
    <w:rsid w:val="005144EF"/>
    <w:rsid w:val="00514A2D"/>
    <w:rsid w:val="005171D5"/>
    <w:rsid w:val="00517AA5"/>
    <w:rsid w:val="00521746"/>
    <w:rsid w:val="005219B0"/>
    <w:rsid w:val="00521CE2"/>
    <w:rsid w:val="00521E06"/>
    <w:rsid w:val="00523721"/>
    <w:rsid w:val="00523EB7"/>
    <w:rsid w:val="00525435"/>
    <w:rsid w:val="00525E73"/>
    <w:rsid w:val="005275F4"/>
    <w:rsid w:val="00527636"/>
    <w:rsid w:val="00531CC8"/>
    <w:rsid w:val="00531D02"/>
    <w:rsid w:val="005343C1"/>
    <w:rsid w:val="005350DE"/>
    <w:rsid w:val="00540519"/>
    <w:rsid w:val="00540CFE"/>
    <w:rsid w:val="0054143A"/>
    <w:rsid w:val="00541FFC"/>
    <w:rsid w:val="005423A8"/>
    <w:rsid w:val="005427AF"/>
    <w:rsid w:val="00543578"/>
    <w:rsid w:val="00544385"/>
    <w:rsid w:val="005445BF"/>
    <w:rsid w:val="0054469B"/>
    <w:rsid w:val="00544EAB"/>
    <w:rsid w:val="00545F46"/>
    <w:rsid w:val="005465C6"/>
    <w:rsid w:val="005500C7"/>
    <w:rsid w:val="005506A4"/>
    <w:rsid w:val="00550769"/>
    <w:rsid w:val="00551AC8"/>
    <w:rsid w:val="00551BA0"/>
    <w:rsid w:val="00552AE6"/>
    <w:rsid w:val="005538D5"/>
    <w:rsid w:val="00554772"/>
    <w:rsid w:val="005547A3"/>
    <w:rsid w:val="00555FFB"/>
    <w:rsid w:val="00556102"/>
    <w:rsid w:val="005563D9"/>
    <w:rsid w:val="00560801"/>
    <w:rsid w:val="00561536"/>
    <w:rsid w:val="00562656"/>
    <w:rsid w:val="005633E0"/>
    <w:rsid w:val="00563421"/>
    <w:rsid w:val="005636CD"/>
    <w:rsid w:val="005655B0"/>
    <w:rsid w:val="00566172"/>
    <w:rsid w:val="00567216"/>
    <w:rsid w:val="00567EDC"/>
    <w:rsid w:val="005703A8"/>
    <w:rsid w:val="00571B0B"/>
    <w:rsid w:val="00571F13"/>
    <w:rsid w:val="00572158"/>
    <w:rsid w:val="005725EF"/>
    <w:rsid w:val="005734CE"/>
    <w:rsid w:val="00574EDE"/>
    <w:rsid w:val="00575315"/>
    <w:rsid w:val="00576479"/>
    <w:rsid w:val="00576A05"/>
    <w:rsid w:val="005772F2"/>
    <w:rsid w:val="00577C58"/>
    <w:rsid w:val="0058124C"/>
    <w:rsid w:val="0058140E"/>
    <w:rsid w:val="005818BA"/>
    <w:rsid w:val="00583749"/>
    <w:rsid w:val="00583BC6"/>
    <w:rsid w:val="005850CF"/>
    <w:rsid w:val="00586111"/>
    <w:rsid w:val="005868A0"/>
    <w:rsid w:val="00586CC0"/>
    <w:rsid w:val="00586CCA"/>
    <w:rsid w:val="005875D7"/>
    <w:rsid w:val="00587886"/>
    <w:rsid w:val="00587A3A"/>
    <w:rsid w:val="00590331"/>
    <w:rsid w:val="005907B6"/>
    <w:rsid w:val="0059122B"/>
    <w:rsid w:val="005913C9"/>
    <w:rsid w:val="0059176D"/>
    <w:rsid w:val="00591D1C"/>
    <w:rsid w:val="00592564"/>
    <w:rsid w:val="005936CC"/>
    <w:rsid w:val="00593B3A"/>
    <w:rsid w:val="00594188"/>
    <w:rsid w:val="0059530D"/>
    <w:rsid w:val="00595BE3"/>
    <w:rsid w:val="0059690F"/>
    <w:rsid w:val="005969B2"/>
    <w:rsid w:val="005972ED"/>
    <w:rsid w:val="00597CD3"/>
    <w:rsid w:val="005A0466"/>
    <w:rsid w:val="005A1C1F"/>
    <w:rsid w:val="005A2166"/>
    <w:rsid w:val="005A27BF"/>
    <w:rsid w:val="005A2816"/>
    <w:rsid w:val="005A3713"/>
    <w:rsid w:val="005A46FF"/>
    <w:rsid w:val="005A5A6C"/>
    <w:rsid w:val="005A657D"/>
    <w:rsid w:val="005A6CD9"/>
    <w:rsid w:val="005B094E"/>
    <w:rsid w:val="005B152C"/>
    <w:rsid w:val="005B15E3"/>
    <w:rsid w:val="005B1897"/>
    <w:rsid w:val="005B2AB1"/>
    <w:rsid w:val="005B2D8C"/>
    <w:rsid w:val="005B4503"/>
    <w:rsid w:val="005B484C"/>
    <w:rsid w:val="005B4DF8"/>
    <w:rsid w:val="005B53AA"/>
    <w:rsid w:val="005C0741"/>
    <w:rsid w:val="005C1752"/>
    <w:rsid w:val="005C4F14"/>
    <w:rsid w:val="005C588B"/>
    <w:rsid w:val="005C666C"/>
    <w:rsid w:val="005C687D"/>
    <w:rsid w:val="005C7CBE"/>
    <w:rsid w:val="005C7DDA"/>
    <w:rsid w:val="005D0797"/>
    <w:rsid w:val="005D084D"/>
    <w:rsid w:val="005D1BB8"/>
    <w:rsid w:val="005D2AA9"/>
    <w:rsid w:val="005D3D10"/>
    <w:rsid w:val="005D4997"/>
    <w:rsid w:val="005D5458"/>
    <w:rsid w:val="005D6796"/>
    <w:rsid w:val="005D6BCE"/>
    <w:rsid w:val="005D70FC"/>
    <w:rsid w:val="005D71C4"/>
    <w:rsid w:val="005D75B3"/>
    <w:rsid w:val="005D7932"/>
    <w:rsid w:val="005E0759"/>
    <w:rsid w:val="005E1A9D"/>
    <w:rsid w:val="005E22E2"/>
    <w:rsid w:val="005E2F59"/>
    <w:rsid w:val="005E3C54"/>
    <w:rsid w:val="005E4126"/>
    <w:rsid w:val="005E4184"/>
    <w:rsid w:val="005E42E9"/>
    <w:rsid w:val="005E58E8"/>
    <w:rsid w:val="005E7006"/>
    <w:rsid w:val="005E7E0F"/>
    <w:rsid w:val="005E7FC3"/>
    <w:rsid w:val="005F090F"/>
    <w:rsid w:val="005F0D4E"/>
    <w:rsid w:val="005F0E13"/>
    <w:rsid w:val="005F1A37"/>
    <w:rsid w:val="005F25E5"/>
    <w:rsid w:val="005F3383"/>
    <w:rsid w:val="005F3C78"/>
    <w:rsid w:val="005F3DFC"/>
    <w:rsid w:val="005F4885"/>
    <w:rsid w:val="005F4E90"/>
    <w:rsid w:val="005F561F"/>
    <w:rsid w:val="005F5F55"/>
    <w:rsid w:val="005F5FA7"/>
    <w:rsid w:val="005F62F9"/>
    <w:rsid w:val="005F6488"/>
    <w:rsid w:val="005F6C5A"/>
    <w:rsid w:val="0060124F"/>
    <w:rsid w:val="00602001"/>
    <w:rsid w:val="00602E60"/>
    <w:rsid w:val="00603710"/>
    <w:rsid w:val="00604E83"/>
    <w:rsid w:val="00606EDF"/>
    <w:rsid w:val="0060795A"/>
    <w:rsid w:val="00610745"/>
    <w:rsid w:val="0061156F"/>
    <w:rsid w:val="00611E91"/>
    <w:rsid w:val="006136F8"/>
    <w:rsid w:val="00613FEE"/>
    <w:rsid w:val="00614796"/>
    <w:rsid w:val="0061548D"/>
    <w:rsid w:val="00616F77"/>
    <w:rsid w:val="006177FF"/>
    <w:rsid w:val="00617B9F"/>
    <w:rsid w:val="00617D2B"/>
    <w:rsid w:val="006208BF"/>
    <w:rsid w:val="00621327"/>
    <w:rsid w:val="00622D50"/>
    <w:rsid w:val="00622F69"/>
    <w:rsid w:val="00622FB9"/>
    <w:rsid w:val="0062360C"/>
    <w:rsid w:val="00623C32"/>
    <w:rsid w:val="0062456B"/>
    <w:rsid w:val="00625588"/>
    <w:rsid w:val="00625B05"/>
    <w:rsid w:val="00627088"/>
    <w:rsid w:val="006271EA"/>
    <w:rsid w:val="00627586"/>
    <w:rsid w:val="00627644"/>
    <w:rsid w:val="006278D7"/>
    <w:rsid w:val="00627EBD"/>
    <w:rsid w:val="006303F9"/>
    <w:rsid w:val="00630563"/>
    <w:rsid w:val="00630D1E"/>
    <w:rsid w:val="006312FC"/>
    <w:rsid w:val="006327BB"/>
    <w:rsid w:val="0063319D"/>
    <w:rsid w:val="0063384C"/>
    <w:rsid w:val="0063451E"/>
    <w:rsid w:val="00635834"/>
    <w:rsid w:val="00635E6D"/>
    <w:rsid w:val="00636B82"/>
    <w:rsid w:val="00636BA3"/>
    <w:rsid w:val="00640E0C"/>
    <w:rsid w:val="0064101E"/>
    <w:rsid w:val="00641041"/>
    <w:rsid w:val="006427CC"/>
    <w:rsid w:val="00644090"/>
    <w:rsid w:val="0064485E"/>
    <w:rsid w:val="00644ACB"/>
    <w:rsid w:val="0064605D"/>
    <w:rsid w:val="00647744"/>
    <w:rsid w:val="0065110D"/>
    <w:rsid w:val="00651DCC"/>
    <w:rsid w:val="00652342"/>
    <w:rsid w:val="006524FA"/>
    <w:rsid w:val="006534FE"/>
    <w:rsid w:val="00654BD9"/>
    <w:rsid w:val="0065509A"/>
    <w:rsid w:val="006567A3"/>
    <w:rsid w:val="006578AC"/>
    <w:rsid w:val="006578E8"/>
    <w:rsid w:val="0066043F"/>
    <w:rsid w:val="00660A3A"/>
    <w:rsid w:val="00660C0B"/>
    <w:rsid w:val="00661800"/>
    <w:rsid w:val="00663053"/>
    <w:rsid w:val="006634E2"/>
    <w:rsid w:val="00665989"/>
    <w:rsid w:val="00665AD7"/>
    <w:rsid w:val="00665B16"/>
    <w:rsid w:val="00665D5C"/>
    <w:rsid w:val="006675CC"/>
    <w:rsid w:val="00667AC4"/>
    <w:rsid w:val="00667C13"/>
    <w:rsid w:val="00670619"/>
    <w:rsid w:val="00670B6B"/>
    <w:rsid w:val="00670E16"/>
    <w:rsid w:val="006714E7"/>
    <w:rsid w:val="00671512"/>
    <w:rsid w:val="006715CD"/>
    <w:rsid w:val="00672695"/>
    <w:rsid w:val="00673044"/>
    <w:rsid w:val="00673395"/>
    <w:rsid w:val="00673D4E"/>
    <w:rsid w:val="006743C7"/>
    <w:rsid w:val="006744C3"/>
    <w:rsid w:val="006745DE"/>
    <w:rsid w:val="00674D76"/>
    <w:rsid w:val="00675940"/>
    <w:rsid w:val="0067633E"/>
    <w:rsid w:val="0067641D"/>
    <w:rsid w:val="006764B0"/>
    <w:rsid w:val="00676BC9"/>
    <w:rsid w:val="00676E10"/>
    <w:rsid w:val="00676F98"/>
    <w:rsid w:val="00676FD2"/>
    <w:rsid w:val="00677090"/>
    <w:rsid w:val="00677E7B"/>
    <w:rsid w:val="00680AEA"/>
    <w:rsid w:val="00680F57"/>
    <w:rsid w:val="00681EB9"/>
    <w:rsid w:val="00684F47"/>
    <w:rsid w:val="00685684"/>
    <w:rsid w:val="00686F81"/>
    <w:rsid w:val="00691759"/>
    <w:rsid w:val="006927DD"/>
    <w:rsid w:val="00692F0F"/>
    <w:rsid w:val="006934C8"/>
    <w:rsid w:val="006938D7"/>
    <w:rsid w:val="00693BE9"/>
    <w:rsid w:val="00693FBB"/>
    <w:rsid w:val="0069504F"/>
    <w:rsid w:val="00695C33"/>
    <w:rsid w:val="006962A3"/>
    <w:rsid w:val="0069640A"/>
    <w:rsid w:val="0069765C"/>
    <w:rsid w:val="0069770B"/>
    <w:rsid w:val="00697A10"/>
    <w:rsid w:val="006A0302"/>
    <w:rsid w:val="006A227C"/>
    <w:rsid w:val="006A2D09"/>
    <w:rsid w:val="006A3603"/>
    <w:rsid w:val="006A4591"/>
    <w:rsid w:val="006A4673"/>
    <w:rsid w:val="006A50AC"/>
    <w:rsid w:val="006A6648"/>
    <w:rsid w:val="006B015A"/>
    <w:rsid w:val="006B0484"/>
    <w:rsid w:val="006B12DC"/>
    <w:rsid w:val="006B1590"/>
    <w:rsid w:val="006B255F"/>
    <w:rsid w:val="006B268B"/>
    <w:rsid w:val="006B2D9F"/>
    <w:rsid w:val="006B3CF0"/>
    <w:rsid w:val="006B416F"/>
    <w:rsid w:val="006B4600"/>
    <w:rsid w:val="006B5B96"/>
    <w:rsid w:val="006B7757"/>
    <w:rsid w:val="006B7D71"/>
    <w:rsid w:val="006C0D16"/>
    <w:rsid w:val="006C0F68"/>
    <w:rsid w:val="006C17CE"/>
    <w:rsid w:val="006C2EF9"/>
    <w:rsid w:val="006C31E7"/>
    <w:rsid w:val="006C4B11"/>
    <w:rsid w:val="006C5301"/>
    <w:rsid w:val="006C53B7"/>
    <w:rsid w:val="006C55FB"/>
    <w:rsid w:val="006C5820"/>
    <w:rsid w:val="006C5C2D"/>
    <w:rsid w:val="006C607C"/>
    <w:rsid w:val="006C6C35"/>
    <w:rsid w:val="006C70DC"/>
    <w:rsid w:val="006D0227"/>
    <w:rsid w:val="006D0F01"/>
    <w:rsid w:val="006D202E"/>
    <w:rsid w:val="006D3EB6"/>
    <w:rsid w:val="006D4837"/>
    <w:rsid w:val="006D5E7E"/>
    <w:rsid w:val="006D670F"/>
    <w:rsid w:val="006D7895"/>
    <w:rsid w:val="006D7CBC"/>
    <w:rsid w:val="006E09B2"/>
    <w:rsid w:val="006E1CC8"/>
    <w:rsid w:val="006E2583"/>
    <w:rsid w:val="006E2AE6"/>
    <w:rsid w:val="006E2CBD"/>
    <w:rsid w:val="006E2D26"/>
    <w:rsid w:val="006E3462"/>
    <w:rsid w:val="006E45F2"/>
    <w:rsid w:val="006E6292"/>
    <w:rsid w:val="006E6340"/>
    <w:rsid w:val="006E6533"/>
    <w:rsid w:val="006E7DB7"/>
    <w:rsid w:val="006F13F1"/>
    <w:rsid w:val="006F1772"/>
    <w:rsid w:val="006F2BEB"/>
    <w:rsid w:val="006F3888"/>
    <w:rsid w:val="006F552A"/>
    <w:rsid w:val="006F55AF"/>
    <w:rsid w:val="006F5648"/>
    <w:rsid w:val="006F57A9"/>
    <w:rsid w:val="006F5C1B"/>
    <w:rsid w:val="006F67D1"/>
    <w:rsid w:val="00700696"/>
    <w:rsid w:val="00702F33"/>
    <w:rsid w:val="007037D9"/>
    <w:rsid w:val="00703D2B"/>
    <w:rsid w:val="00703F90"/>
    <w:rsid w:val="00704157"/>
    <w:rsid w:val="007047BB"/>
    <w:rsid w:val="00704F0B"/>
    <w:rsid w:val="007059D2"/>
    <w:rsid w:val="00711826"/>
    <w:rsid w:val="0071190C"/>
    <w:rsid w:val="00712275"/>
    <w:rsid w:val="007123EF"/>
    <w:rsid w:val="00713524"/>
    <w:rsid w:val="00713679"/>
    <w:rsid w:val="00713E42"/>
    <w:rsid w:val="007145F0"/>
    <w:rsid w:val="00715AD1"/>
    <w:rsid w:val="007164B1"/>
    <w:rsid w:val="00717DC3"/>
    <w:rsid w:val="00721A1C"/>
    <w:rsid w:val="007233C3"/>
    <w:rsid w:val="00723DBE"/>
    <w:rsid w:val="00723DC4"/>
    <w:rsid w:val="00723F26"/>
    <w:rsid w:val="0072588B"/>
    <w:rsid w:val="0072591F"/>
    <w:rsid w:val="0072599D"/>
    <w:rsid w:val="007269CD"/>
    <w:rsid w:val="00730A08"/>
    <w:rsid w:val="00733F6C"/>
    <w:rsid w:val="007342DE"/>
    <w:rsid w:val="00735324"/>
    <w:rsid w:val="007355DF"/>
    <w:rsid w:val="00736050"/>
    <w:rsid w:val="00737401"/>
    <w:rsid w:val="0073782E"/>
    <w:rsid w:val="00740441"/>
    <w:rsid w:val="00740FC0"/>
    <w:rsid w:val="007417A1"/>
    <w:rsid w:val="00741F7C"/>
    <w:rsid w:val="0074237B"/>
    <w:rsid w:val="00742624"/>
    <w:rsid w:val="007426D7"/>
    <w:rsid w:val="00742D43"/>
    <w:rsid w:val="00744C40"/>
    <w:rsid w:val="00744D4A"/>
    <w:rsid w:val="00747A6A"/>
    <w:rsid w:val="00747A74"/>
    <w:rsid w:val="0075157A"/>
    <w:rsid w:val="00751820"/>
    <w:rsid w:val="007547E5"/>
    <w:rsid w:val="00754AB9"/>
    <w:rsid w:val="00755EE5"/>
    <w:rsid w:val="00757723"/>
    <w:rsid w:val="00757FE2"/>
    <w:rsid w:val="00760212"/>
    <w:rsid w:val="00760DD3"/>
    <w:rsid w:val="00761203"/>
    <w:rsid w:val="00761BBC"/>
    <w:rsid w:val="0076228F"/>
    <w:rsid w:val="00762D4C"/>
    <w:rsid w:val="00762EC6"/>
    <w:rsid w:val="00764C36"/>
    <w:rsid w:val="00765552"/>
    <w:rsid w:val="00765F78"/>
    <w:rsid w:val="0076711B"/>
    <w:rsid w:val="007707E5"/>
    <w:rsid w:val="00771864"/>
    <w:rsid w:val="00772454"/>
    <w:rsid w:val="007727ED"/>
    <w:rsid w:val="007729AD"/>
    <w:rsid w:val="0077326C"/>
    <w:rsid w:val="0077372F"/>
    <w:rsid w:val="00774868"/>
    <w:rsid w:val="00774896"/>
    <w:rsid w:val="00775F58"/>
    <w:rsid w:val="0077650B"/>
    <w:rsid w:val="00777B7D"/>
    <w:rsid w:val="00777ED4"/>
    <w:rsid w:val="00780455"/>
    <w:rsid w:val="007806AB"/>
    <w:rsid w:val="00780B07"/>
    <w:rsid w:val="0078130D"/>
    <w:rsid w:val="00781A5F"/>
    <w:rsid w:val="00781EE0"/>
    <w:rsid w:val="00784061"/>
    <w:rsid w:val="00784E27"/>
    <w:rsid w:val="0078572D"/>
    <w:rsid w:val="00787598"/>
    <w:rsid w:val="007878B8"/>
    <w:rsid w:val="007914A0"/>
    <w:rsid w:val="007924A3"/>
    <w:rsid w:val="007947BA"/>
    <w:rsid w:val="00794DBF"/>
    <w:rsid w:val="0079536F"/>
    <w:rsid w:val="00795653"/>
    <w:rsid w:val="00795E63"/>
    <w:rsid w:val="00797BCD"/>
    <w:rsid w:val="007A5259"/>
    <w:rsid w:val="007A6106"/>
    <w:rsid w:val="007A66FC"/>
    <w:rsid w:val="007A71BF"/>
    <w:rsid w:val="007A7618"/>
    <w:rsid w:val="007A7783"/>
    <w:rsid w:val="007B094E"/>
    <w:rsid w:val="007B24ED"/>
    <w:rsid w:val="007B26FF"/>
    <w:rsid w:val="007B3E64"/>
    <w:rsid w:val="007B3EE9"/>
    <w:rsid w:val="007B44C5"/>
    <w:rsid w:val="007B532B"/>
    <w:rsid w:val="007B5CD5"/>
    <w:rsid w:val="007B6402"/>
    <w:rsid w:val="007B6682"/>
    <w:rsid w:val="007B690B"/>
    <w:rsid w:val="007B700B"/>
    <w:rsid w:val="007C0716"/>
    <w:rsid w:val="007C0A1F"/>
    <w:rsid w:val="007C0A88"/>
    <w:rsid w:val="007C2240"/>
    <w:rsid w:val="007C2A37"/>
    <w:rsid w:val="007C5078"/>
    <w:rsid w:val="007C56B2"/>
    <w:rsid w:val="007C6127"/>
    <w:rsid w:val="007C63A0"/>
    <w:rsid w:val="007C7EA0"/>
    <w:rsid w:val="007D0D64"/>
    <w:rsid w:val="007D1131"/>
    <w:rsid w:val="007D1AE8"/>
    <w:rsid w:val="007D1F17"/>
    <w:rsid w:val="007D26CD"/>
    <w:rsid w:val="007D2812"/>
    <w:rsid w:val="007D5157"/>
    <w:rsid w:val="007D6324"/>
    <w:rsid w:val="007D6968"/>
    <w:rsid w:val="007D6AA5"/>
    <w:rsid w:val="007E00F8"/>
    <w:rsid w:val="007E1567"/>
    <w:rsid w:val="007E1991"/>
    <w:rsid w:val="007E4067"/>
    <w:rsid w:val="007E4487"/>
    <w:rsid w:val="007E6644"/>
    <w:rsid w:val="007E68AB"/>
    <w:rsid w:val="007E6907"/>
    <w:rsid w:val="007E7D41"/>
    <w:rsid w:val="007F0432"/>
    <w:rsid w:val="007F047A"/>
    <w:rsid w:val="007F3668"/>
    <w:rsid w:val="007F413B"/>
    <w:rsid w:val="007F4A10"/>
    <w:rsid w:val="007F4FF3"/>
    <w:rsid w:val="007F50F2"/>
    <w:rsid w:val="007F5A38"/>
    <w:rsid w:val="007F5AA2"/>
    <w:rsid w:val="007F6E68"/>
    <w:rsid w:val="00800715"/>
    <w:rsid w:val="00800EAF"/>
    <w:rsid w:val="00802BBA"/>
    <w:rsid w:val="00803CD1"/>
    <w:rsid w:val="008059F4"/>
    <w:rsid w:val="00806207"/>
    <w:rsid w:val="00807696"/>
    <w:rsid w:val="008101AC"/>
    <w:rsid w:val="00810DB9"/>
    <w:rsid w:val="00811673"/>
    <w:rsid w:val="00812767"/>
    <w:rsid w:val="00812A49"/>
    <w:rsid w:val="00812C94"/>
    <w:rsid w:val="0081389E"/>
    <w:rsid w:val="00816443"/>
    <w:rsid w:val="0081647A"/>
    <w:rsid w:val="0081717E"/>
    <w:rsid w:val="00817AA3"/>
    <w:rsid w:val="008215F2"/>
    <w:rsid w:val="00822C4E"/>
    <w:rsid w:val="00822DC5"/>
    <w:rsid w:val="0082370E"/>
    <w:rsid w:val="00823E79"/>
    <w:rsid w:val="0082407B"/>
    <w:rsid w:val="0082430E"/>
    <w:rsid w:val="00824416"/>
    <w:rsid w:val="008250C6"/>
    <w:rsid w:val="00825505"/>
    <w:rsid w:val="008256FB"/>
    <w:rsid w:val="00825770"/>
    <w:rsid w:val="00825E5B"/>
    <w:rsid w:val="008273A6"/>
    <w:rsid w:val="00827D54"/>
    <w:rsid w:val="0083186B"/>
    <w:rsid w:val="00832585"/>
    <w:rsid w:val="00834DFB"/>
    <w:rsid w:val="0083687B"/>
    <w:rsid w:val="00836B53"/>
    <w:rsid w:val="00837ECD"/>
    <w:rsid w:val="00841BE6"/>
    <w:rsid w:val="008420ED"/>
    <w:rsid w:val="008465F9"/>
    <w:rsid w:val="00846F81"/>
    <w:rsid w:val="00846FAA"/>
    <w:rsid w:val="0084729F"/>
    <w:rsid w:val="0084764B"/>
    <w:rsid w:val="00850E67"/>
    <w:rsid w:val="00850FDF"/>
    <w:rsid w:val="00851B9C"/>
    <w:rsid w:val="00852124"/>
    <w:rsid w:val="0085388A"/>
    <w:rsid w:val="008541B0"/>
    <w:rsid w:val="008544CE"/>
    <w:rsid w:val="00855248"/>
    <w:rsid w:val="008552CE"/>
    <w:rsid w:val="0085707A"/>
    <w:rsid w:val="00860F40"/>
    <w:rsid w:val="00861BC5"/>
    <w:rsid w:val="00862E62"/>
    <w:rsid w:val="00863C4F"/>
    <w:rsid w:val="008645FF"/>
    <w:rsid w:val="00864BA2"/>
    <w:rsid w:val="00865A43"/>
    <w:rsid w:val="008664C1"/>
    <w:rsid w:val="00866973"/>
    <w:rsid w:val="00866EF6"/>
    <w:rsid w:val="008709E2"/>
    <w:rsid w:val="00872545"/>
    <w:rsid w:val="00872C7C"/>
    <w:rsid w:val="00873288"/>
    <w:rsid w:val="00874263"/>
    <w:rsid w:val="008744D4"/>
    <w:rsid w:val="008745D1"/>
    <w:rsid w:val="008755AC"/>
    <w:rsid w:val="00875A6B"/>
    <w:rsid w:val="00875E5F"/>
    <w:rsid w:val="008764C7"/>
    <w:rsid w:val="00877018"/>
    <w:rsid w:val="00881697"/>
    <w:rsid w:val="00881A6A"/>
    <w:rsid w:val="00881B24"/>
    <w:rsid w:val="00882ADA"/>
    <w:rsid w:val="00883847"/>
    <w:rsid w:val="008853B9"/>
    <w:rsid w:val="008858CF"/>
    <w:rsid w:val="008861A2"/>
    <w:rsid w:val="00887DCC"/>
    <w:rsid w:val="00892E2B"/>
    <w:rsid w:val="00892EB2"/>
    <w:rsid w:val="008943AD"/>
    <w:rsid w:val="00894598"/>
    <w:rsid w:val="008950B2"/>
    <w:rsid w:val="008958A5"/>
    <w:rsid w:val="0089590F"/>
    <w:rsid w:val="00897E8D"/>
    <w:rsid w:val="008A1D19"/>
    <w:rsid w:val="008A2CFE"/>
    <w:rsid w:val="008A49D3"/>
    <w:rsid w:val="008A4A92"/>
    <w:rsid w:val="008A4C6B"/>
    <w:rsid w:val="008A4D0E"/>
    <w:rsid w:val="008A5258"/>
    <w:rsid w:val="008A5E1C"/>
    <w:rsid w:val="008B02AC"/>
    <w:rsid w:val="008B07A0"/>
    <w:rsid w:val="008B083F"/>
    <w:rsid w:val="008B1BCF"/>
    <w:rsid w:val="008B2A5F"/>
    <w:rsid w:val="008B2D41"/>
    <w:rsid w:val="008B2E71"/>
    <w:rsid w:val="008B36C2"/>
    <w:rsid w:val="008B379C"/>
    <w:rsid w:val="008B4936"/>
    <w:rsid w:val="008B6426"/>
    <w:rsid w:val="008B65DF"/>
    <w:rsid w:val="008B6753"/>
    <w:rsid w:val="008B6D47"/>
    <w:rsid w:val="008B7437"/>
    <w:rsid w:val="008C0B33"/>
    <w:rsid w:val="008C1499"/>
    <w:rsid w:val="008C2019"/>
    <w:rsid w:val="008C24BC"/>
    <w:rsid w:val="008C2E05"/>
    <w:rsid w:val="008C4ADD"/>
    <w:rsid w:val="008C4C7C"/>
    <w:rsid w:val="008C5796"/>
    <w:rsid w:val="008C598A"/>
    <w:rsid w:val="008C60ED"/>
    <w:rsid w:val="008C76C5"/>
    <w:rsid w:val="008C7E06"/>
    <w:rsid w:val="008D05CB"/>
    <w:rsid w:val="008D1021"/>
    <w:rsid w:val="008D12C9"/>
    <w:rsid w:val="008D18A6"/>
    <w:rsid w:val="008D2268"/>
    <w:rsid w:val="008D3503"/>
    <w:rsid w:val="008D37FF"/>
    <w:rsid w:val="008D3C74"/>
    <w:rsid w:val="008D4357"/>
    <w:rsid w:val="008D5DC3"/>
    <w:rsid w:val="008D6A38"/>
    <w:rsid w:val="008D6A47"/>
    <w:rsid w:val="008D7A9F"/>
    <w:rsid w:val="008E1531"/>
    <w:rsid w:val="008E2167"/>
    <w:rsid w:val="008E3C48"/>
    <w:rsid w:val="008E3EB8"/>
    <w:rsid w:val="008E5574"/>
    <w:rsid w:val="008E59D2"/>
    <w:rsid w:val="008E5A45"/>
    <w:rsid w:val="008E5D18"/>
    <w:rsid w:val="008E6A82"/>
    <w:rsid w:val="008E6B53"/>
    <w:rsid w:val="008E7978"/>
    <w:rsid w:val="008F0977"/>
    <w:rsid w:val="008F0F86"/>
    <w:rsid w:val="008F1F84"/>
    <w:rsid w:val="008F4BE5"/>
    <w:rsid w:val="008F4C39"/>
    <w:rsid w:val="008F5697"/>
    <w:rsid w:val="008F7F25"/>
    <w:rsid w:val="00900037"/>
    <w:rsid w:val="00900090"/>
    <w:rsid w:val="009000F7"/>
    <w:rsid w:val="009002D3"/>
    <w:rsid w:val="00900DDC"/>
    <w:rsid w:val="00901E5C"/>
    <w:rsid w:val="009037F1"/>
    <w:rsid w:val="00903A3A"/>
    <w:rsid w:val="00904329"/>
    <w:rsid w:val="0090732A"/>
    <w:rsid w:val="009075D7"/>
    <w:rsid w:val="00910969"/>
    <w:rsid w:val="00910EEC"/>
    <w:rsid w:val="00910F52"/>
    <w:rsid w:val="009122E9"/>
    <w:rsid w:val="00912DE5"/>
    <w:rsid w:val="00913986"/>
    <w:rsid w:val="00913B5F"/>
    <w:rsid w:val="0091537A"/>
    <w:rsid w:val="00916C24"/>
    <w:rsid w:val="00917B27"/>
    <w:rsid w:val="009201F2"/>
    <w:rsid w:val="00920239"/>
    <w:rsid w:val="00920A35"/>
    <w:rsid w:val="00920A5F"/>
    <w:rsid w:val="00921090"/>
    <w:rsid w:val="00922BC0"/>
    <w:rsid w:val="0092348B"/>
    <w:rsid w:val="00923CF5"/>
    <w:rsid w:val="00924B0E"/>
    <w:rsid w:val="00925786"/>
    <w:rsid w:val="00925FDA"/>
    <w:rsid w:val="0092704F"/>
    <w:rsid w:val="00927437"/>
    <w:rsid w:val="00930220"/>
    <w:rsid w:val="00930A01"/>
    <w:rsid w:val="00930E9C"/>
    <w:rsid w:val="009312B5"/>
    <w:rsid w:val="009314EB"/>
    <w:rsid w:val="00932014"/>
    <w:rsid w:val="00933A78"/>
    <w:rsid w:val="0093440C"/>
    <w:rsid w:val="00934619"/>
    <w:rsid w:val="0093482E"/>
    <w:rsid w:val="00934F8D"/>
    <w:rsid w:val="00934FE9"/>
    <w:rsid w:val="0093526A"/>
    <w:rsid w:val="0093595E"/>
    <w:rsid w:val="00935FD1"/>
    <w:rsid w:val="00936A58"/>
    <w:rsid w:val="00936F3F"/>
    <w:rsid w:val="00941397"/>
    <w:rsid w:val="00941771"/>
    <w:rsid w:val="00941C40"/>
    <w:rsid w:val="00942C0E"/>
    <w:rsid w:val="009436EF"/>
    <w:rsid w:val="0094439C"/>
    <w:rsid w:val="00946371"/>
    <w:rsid w:val="00946786"/>
    <w:rsid w:val="0095021F"/>
    <w:rsid w:val="00950A3C"/>
    <w:rsid w:val="00950F9E"/>
    <w:rsid w:val="00951939"/>
    <w:rsid w:val="009521AD"/>
    <w:rsid w:val="009522CB"/>
    <w:rsid w:val="0095232A"/>
    <w:rsid w:val="009523B8"/>
    <w:rsid w:val="009532B7"/>
    <w:rsid w:val="00953697"/>
    <w:rsid w:val="00953D9A"/>
    <w:rsid w:val="0095531C"/>
    <w:rsid w:val="00957AB2"/>
    <w:rsid w:val="00957B7A"/>
    <w:rsid w:val="009604B8"/>
    <w:rsid w:val="009608D2"/>
    <w:rsid w:val="00962127"/>
    <w:rsid w:val="009630AD"/>
    <w:rsid w:val="00965AC2"/>
    <w:rsid w:val="00965AFB"/>
    <w:rsid w:val="0096621B"/>
    <w:rsid w:val="0096669C"/>
    <w:rsid w:val="0096731D"/>
    <w:rsid w:val="0097033C"/>
    <w:rsid w:val="009713D4"/>
    <w:rsid w:val="0097277A"/>
    <w:rsid w:val="00972E71"/>
    <w:rsid w:val="00973AA1"/>
    <w:rsid w:val="00973EE3"/>
    <w:rsid w:val="009741F0"/>
    <w:rsid w:val="009742E5"/>
    <w:rsid w:val="00974AA8"/>
    <w:rsid w:val="00974FC0"/>
    <w:rsid w:val="00975258"/>
    <w:rsid w:val="00976422"/>
    <w:rsid w:val="00976BBD"/>
    <w:rsid w:val="009778AD"/>
    <w:rsid w:val="0098000C"/>
    <w:rsid w:val="00980639"/>
    <w:rsid w:val="00981616"/>
    <w:rsid w:val="00981EC1"/>
    <w:rsid w:val="009840C0"/>
    <w:rsid w:val="0098456E"/>
    <w:rsid w:val="009846B7"/>
    <w:rsid w:val="00984A54"/>
    <w:rsid w:val="00985F77"/>
    <w:rsid w:val="00991586"/>
    <w:rsid w:val="00991F97"/>
    <w:rsid w:val="00992E3A"/>
    <w:rsid w:val="00992E44"/>
    <w:rsid w:val="00993205"/>
    <w:rsid w:val="009938FF"/>
    <w:rsid w:val="0099478D"/>
    <w:rsid w:val="00997454"/>
    <w:rsid w:val="00997693"/>
    <w:rsid w:val="00997C8C"/>
    <w:rsid w:val="009A0BE5"/>
    <w:rsid w:val="009A2DDA"/>
    <w:rsid w:val="009A376D"/>
    <w:rsid w:val="009A4C98"/>
    <w:rsid w:val="009A521E"/>
    <w:rsid w:val="009A5E88"/>
    <w:rsid w:val="009A75E6"/>
    <w:rsid w:val="009A7DB8"/>
    <w:rsid w:val="009B1000"/>
    <w:rsid w:val="009B2621"/>
    <w:rsid w:val="009B2F85"/>
    <w:rsid w:val="009B3079"/>
    <w:rsid w:val="009B32D2"/>
    <w:rsid w:val="009B3C95"/>
    <w:rsid w:val="009B660A"/>
    <w:rsid w:val="009B684E"/>
    <w:rsid w:val="009B7009"/>
    <w:rsid w:val="009B70E6"/>
    <w:rsid w:val="009B7A18"/>
    <w:rsid w:val="009B7B6E"/>
    <w:rsid w:val="009B7C49"/>
    <w:rsid w:val="009C06B9"/>
    <w:rsid w:val="009C293E"/>
    <w:rsid w:val="009C30DC"/>
    <w:rsid w:val="009C3E90"/>
    <w:rsid w:val="009C4A0F"/>
    <w:rsid w:val="009C4DF1"/>
    <w:rsid w:val="009C52A0"/>
    <w:rsid w:val="009C6511"/>
    <w:rsid w:val="009C6C8E"/>
    <w:rsid w:val="009C6E3F"/>
    <w:rsid w:val="009C6EC1"/>
    <w:rsid w:val="009C7049"/>
    <w:rsid w:val="009D0024"/>
    <w:rsid w:val="009D004B"/>
    <w:rsid w:val="009D0581"/>
    <w:rsid w:val="009D0D2F"/>
    <w:rsid w:val="009D1F04"/>
    <w:rsid w:val="009D240F"/>
    <w:rsid w:val="009D40E9"/>
    <w:rsid w:val="009D52B6"/>
    <w:rsid w:val="009D6DDC"/>
    <w:rsid w:val="009D7F11"/>
    <w:rsid w:val="009E2DA9"/>
    <w:rsid w:val="009E402E"/>
    <w:rsid w:val="009E5D36"/>
    <w:rsid w:val="009E6F23"/>
    <w:rsid w:val="009E7D6B"/>
    <w:rsid w:val="009F0F93"/>
    <w:rsid w:val="009F2087"/>
    <w:rsid w:val="009F38E1"/>
    <w:rsid w:val="009F39DC"/>
    <w:rsid w:val="009F3A66"/>
    <w:rsid w:val="009F45BD"/>
    <w:rsid w:val="009F4DDF"/>
    <w:rsid w:val="009F515F"/>
    <w:rsid w:val="009F5E47"/>
    <w:rsid w:val="009F6523"/>
    <w:rsid w:val="009F6A33"/>
    <w:rsid w:val="009F7A4A"/>
    <w:rsid w:val="00A000EC"/>
    <w:rsid w:val="00A00438"/>
    <w:rsid w:val="00A006B0"/>
    <w:rsid w:val="00A006BC"/>
    <w:rsid w:val="00A01070"/>
    <w:rsid w:val="00A0123F"/>
    <w:rsid w:val="00A02CCD"/>
    <w:rsid w:val="00A03242"/>
    <w:rsid w:val="00A039A7"/>
    <w:rsid w:val="00A058AD"/>
    <w:rsid w:val="00A07B55"/>
    <w:rsid w:val="00A07C78"/>
    <w:rsid w:val="00A11564"/>
    <w:rsid w:val="00A12138"/>
    <w:rsid w:val="00A12A0B"/>
    <w:rsid w:val="00A148A1"/>
    <w:rsid w:val="00A14E97"/>
    <w:rsid w:val="00A15232"/>
    <w:rsid w:val="00A158A9"/>
    <w:rsid w:val="00A16C0B"/>
    <w:rsid w:val="00A173F0"/>
    <w:rsid w:val="00A20312"/>
    <w:rsid w:val="00A204E1"/>
    <w:rsid w:val="00A21AA5"/>
    <w:rsid w:val="00A222BC"/>
    <w:rsid w:val="00A224E3"/>
    <w:rsid w:val="00A231E9"/>
    <w:rsid w:val="00A2385E"/>
    <w:rsid w:val="00A25A6A"/>
    <w:rsid w:val="00A25EA2"/>
    <w:rsid w:val="00A270EA"/>
    <w:rsid w:val="00A276FF"/>
    <w:rsid w:val="00A27706"/>
    <w:rsid w:val="00A27A4E"/>
    <w:rsid w:val="00A30310"/>
    <w:rsid w:val="00A31B98"/>
    <w:rsid w:val="00A31BA4"/>
    <w:rsid w:val="00A333A3"/>
    <w:rsid w:val="00A34AAD"/>
    <w:rsid w:val="00A34C1B"/>
    <w:rsid w:val="00A350E1"/>
    <w:rsid w:val="00A35D03"/>
    <w:rsid w:val="00A360AD"/>
    <w:rsid w:val="00A36BB9"/>
    <w:rsid w:val="00A3772C"/>
    <w:rsid w:val="00A40925"/>
    <w:rsid w:val="00A4093A"/>
    <w:rsid w:val="00A45E4B"/>
    <w:rsid w:val="00A46C60"/>
    <w:rsid w:val="00A46D53"/>
    <w:rsid w:val="00A472FF"/>
    <w:rsid w:val="00A5089E"/>
    <w:rsid w:val="00A5183E"/>
    <w:rsid w:val="00A51AF7"/>
    <w:rsid w:val="00A5281A"/>
    <w:rsid w:val="00A53F32"/>
    <w:rsid w:val="00A54D65"/>
    <w:rsid w:val="00A567B4"/>
    <w:rsid w:val="00A56C63"/>
    <w:rsid w:val="00A57836"/>
    <w:rsid w:val="00A60546"/>
    <w:rsid w:val="00A60EF5"/>
    <w:rsid w:val="00A61F08"/>
    <w:rsid w:val="00A6272A"/>
    <w:rsid w:val="00A63C25"/>
    <w:rsid w:val="00A63D40"/>
    <w:rsid w:val="00A66C7A"/>
    <w:rsid w:val="00A66C84"/>
    <w:rsid w:val="00A6710E"/>
    <w:rsid w:val="00A6743E"/>
    <w:rsid w:val="00A703C8"/>
    <w:rsid w:val="00A70C68"/>
    <w:rsid w:val="00A71046"/>
    <w:rsid w:val="00A71884"/>
    <w:rsid w:val="00A72E24"/>
    <w:rsid w:val="00A7329E"/>
    <w:rsid w:val="00A75A22"/>
    <w:rsid w:val="00A764C4"/>
    <w:rsid w:val="00A766E4"/>
    <w:rsid w:val="00A7671C"/>
    <w:rsid w:val="00A76A0B"/>
    <w:rsid w:val="00A77B65"/>
    <w:rsid w:val="00A813A8"/>
    <w:rsid w:val="00A8220D"/>
    <w:rsid w:val="00A835C0"/>
    <w:rsid w:val="00A83AE6"/>
    <w:rsid w:val="00A8517D"/>
    <w:rsid w:val="00A853BA"/>
    <w:rsid w:val="00A8600E"/>
    <w:rsid w:val="00A86E84"/>
    <w:rsid w:val="00A87109"/>
    <w:rsid w:val="00A874DF"/>
    <w:rsid w:val="00A87D26"/>
    <w:rsid w:val="00A87DE0"/>
    <w:rsid w:val="00A902A2"/>
    <w:rsid w:val="00A9610C"/>
    <w:rsid w:val="00A96FD5"/>
    <w:rsid w:val="00A97753"/>
    <w:rsid w:val="00AA15B3"/>
    <w:rsid w:val="00AA1EF4"/>
    <w:rsid w:val="00AA2640"/>
    <w:rsid w:val="00AA329F"/>
    <w:rsid w:val="00AA3893"/>
    <w:rsid w:val="00AA3BB8"/>
    <w:rsid w:val="00AA621E"/>
    <w:rsid w:val="00AA77BA"/>
    <w:rsid w:val="00AA7876"/>
    <w:rsid w:val="00AB1F9A"/>
    <w:rsid w:val="00AB231D"/>
    <w:rsid w:val="00AB293C"/>
    <w:rsid w:val="00AB2FF9"/>
    <w:rsid w:val="00AB31FB"/>
    <w:rsid w:val="00AB510B"/>
    <w:rsid w:val="00AB5E5B"/>
    <w:rsid w:val="00AB6A8B"/>
    <w:rsid w:val="00AB7509"/>
    <w:rsid w:val="00AB7696"/>
    <w:rsid w:val="00AB7949"/>
    <w:rsid w:val="00AB7F30"/>
    <w:rsid w:val="00AC2EA3"/>
    <w:rsid w:val="00AC56A7"/>
    <w:rsid w:val="00AC6500"/>
    <w:rsid w:val="00AD012C"/>
    <w:rsid w:val="00AD02F4"/>
    <w:rsid w:val="00AD0A89"/>
    <w:rsid w:val="00AD3373"/>
    <w:rsid w:val="00AD4FAC"/>
    <w:rsid w:val="00AD567F"/>
    <w:rsid w:val="00AE00AA"/>
    <w:rsid w:val="00AE02D8"/>
    <w:rsid w:val="00AE172C"/>
    <w:rsid w:val="00AE2373"/>
    <w:rsid w:val="00AE2836"/>
    <w:rsid w:val="00AE44DB"/>
    <w:rsid w:val="00AE51C9"/>
    <w:rsid w:val="00AE5CED"/>
    <w:rsid w:val="00AE72DC"/>
    <w:rsid w:val="00AE7529"/>
    <w:rsid w:val="00AE7E51"/>
    <w:rsid w:val="00AF002E"/>
    <w:rsid w:val="00AF15B5"/>
    <w:rsid w:val="00AF2880"/>
    <w:rsid w:val="00AF5DD7"/>
    <w:rsid w:val="00B000BA"/>
    <w:rsid w:val="00B001A0"/>
    <w:rsid w:val="00B0066C"/>
    <w:rsid w:val="00B007C9"/>
    <w:rsid w:val="00B02088"/>
    <w:rsid w:val="00B0290D"/>
    <w:rsid w:val="00B03A57"/>
    <w:rsid w:val="00B03EA0"/>
    <w:rsid w:val="00B04247"/>
    <w:rsid w:val="00B04344"/>
    <w:rsid w:val="00B07603"/>
    <w:rsid w:val="00B07A03"/>
    <w:rsid w:val="00B07AD3"/>
    <w:rsid w:val="00B11F5F"/>
    <w:rsid w:val="00B12869"/>
    <w:rsid w:val="00B12C4E"/>
    <w:rsid w:val="00B149C6"/>
    <w:rsid w:val="00B15819"/>
    <w:rsid w:val="00B159DF"/>
    <w:rsid w:val="00B15EB5"/>
    <w:rsid w:val="00B16386"/>
    <w:rsid w:val="00B16C5C"/>
    <w:rsid w:val="00B16E2F"/>
    <w:rsid w:val="00B207D0"/>
    <w:rsid w:val="00B215A5"/>
    <w:rsid w:val="00B22AC0"/>
    <w:rsid w:val="00B23811"/>
    <w:rsid w:val="00B2393D"/>
    <w:rsid w:val="00B23ED1"/>
    <w:rsid w:val="00B2417D"/>
    <w:rsid w:val="00B246AE"/>
    <w:rsid w:val="00B264F0"/>
    <w:rsid w:val="00B264F6"/>
    <w:rsid w:val="00B26902"/>
    <w:rsid w:val="00B27AAB"/>
    <w:rsid w:val="00B27AEA"/>
    <w:rsid w:val="00B30962"/>
    <w:rsid w:val="00B322CE"/>
    <w:rsid w:val="00B327D4"/>
    <w:rsid w:val="00B32D0E"/>
    <w:rsid w:val="00B32D98"/>
    <w:rsid w:val="00B33AA6"/>
    <w:rsid w:val="00B345F3"/>
    <w:rsid w:val="00B34A21"/>
    <w:rsid w:val="00B35442"/>
    <w:rsid w:val="00B3626E"/>
    <w:rsid w:val="00B368DE"/>
    <w:rsid w:val="00B40338"/>
    <w:rsid w:val="00B4084B"/>
    <w:rsid w:val="00B40C57"/>
    <w:rsid w:val="00B41A0A"/>
    <w:rsid w:val="00B41B69"/>
    <w:rsid w:val="00B423F8"/>
    <w:rsid w:val="00B43E76"/>
    <w:rsid w:val="00B442EE"/>
    <w:rsid w:val="00B45213"/>
    <w:rsid w:val="00B4673B"/>
    <w:rsid w:val="00B47E32"/>
    <w:rsid w:val="00B50674"/>
    <w:rsid w:val="00B50EC2"/>
    <w:rsid w:val="00B512E1"/>
    <w:rsid w:val="00B5140F"/>
    <w:rsid w:val="00B5174C"/>
    <w:rsid w:val="00B51BEA"/>
    <w:rsid w:val="00B51C9A"/>
    <w:rsid w:val="00B51D86"/>
    <w:rsid w:val="00B51EFC"/>
    <w:rsid w:val="00B53413"/>
    <w:rsid w:val="00B53BE1"/>
    <w:rsid w:val="00B53E4B"/>
    <w:rsid w:val="00B54D2E"/>
    <w:rsid w:val="00B5539F"/>
    <w:rsid w:val="00B558AC"/>
    <w:rsid w:val="00B566C0"/>
    <w:rsid w:val="00B56AD0"/>
    <w:rsid w:val="00B575A3"/>
    <w:rsid w:val="00B606FC"/>
    <w:rsid w:val="00B617A6"/>
    <w:rsid w:val="00B6185F"/>
    <w:rsid w:val="00B619D5"/>
    <w:rsid w:val="00B6286E"/>
    <w:rsid w:val="00B62B4B"/>
    <w:rsid w:val="00B63974"/>
    <w:rsid w:val="00B63E60"/>
    <w:rsid w:val="00B64A91"/>
    <w:rsid w:val="00B67B18"/>
    <w:rsid w:val="00B71919"/>
    <w:rsid w:val="00B71EF0"/>
    <w:rsid w:val="00B71FF8"/>
    <w:rsid w:val="00B72111"/>
    <w:rsid w:val="00B72518"/>
    <w:rsid w:val="00B726A0"/>
    <w:rsid w:val="00B73809"/>
    <w:rsid w:val="00B7412A"/>
    <w:rsid w:val="00B743CD"/>
    <w:rsid w:val="00B74AE3"/>
    <w:rsid w:val="00B74EA3"/>
    <w:rsid w:val="00B75EA6"/>
    <w:rsid w:val="00B769DB"/>
    <w:rsid w:val="00B77A38"/>
    <w:rsid w:val="00B80481"/>
    <w:rsid w:val="00B8082E"/>
    <w:rsid w:val="00B808AE"/>
    <w:rsid w:val="00B80C38"/>
    <w:rsid w:val="00B82518"/>
    <w:rsid w:val="00B82CA0"/>
    <w:rsid w:val="00B8591B"/>
    <w:rsid w:val="00B87049"/>
    <w:rsid w:val="00B87FCE"/>
    <w:rsid w:val="00B912E3"/>
    <w:rsid w:val="00B93033"/>
    <w:rsid w:val="00B9343D"/>
    <w:rsid w:val="00B94464"/>
    <w:rsid w:val="00B97029"/>
    <w:rsid w:val="00BA14AC"/>
    <w:rsid w:val="00BA2E0F"/>
    <w:rsid w:val="00BA330F"/>
    <w:rsid w:val="00BA33AC"/>
    <w:rsid w:val="00BA33BE"/>
    <w:rsid w:val="00BA3570"/>
    <w:rsid w:val="00BA3879"/>
    <w:rsid w:val="00BA56BB"/>
    <w:rsid w:val="00BA6B32"/>
    <w:rsid w:val="00BA6D0A"/>
    <w:rsid w:val="00BA764E"/>
    <w:rsid w:val="00BB01D6"/>
    <w:rsid w:val="00BB04BC"/>
    <w:rsid w:val="00BB2EEA"/>
    <w:rsid w:val="00BB2EF7"/>
    <w:rsid w:val="00BB33E9"/>
    <w:rsid w:val="00BB3440"/>
    <w:rsid w:val="00BB4795"/>
    <w:rsid w:val="00BB59A9"/>
    <w:rsid w:val="00BB63DC"/>
    <w:rsid w:val="00BB7EFD"/>
    <w:rsid w:val="00BC061A"/>
    <w:rsid w:val="00BC08D7"/>
    <w:rsid w:val="00BC119F"/>
    <w:rsid w:val="00BC1323"/>
    <w:rsid w:val="00BC1D4C"/>
    <w:rsid w:val="00BC4192"/>
    <w:rsid w:val="00BC43A7"/>
    <w:rsid w:val="00BC50A3"/>
    <w:rsid w:val="00BC6558"/>
    <w:rsid w:val="00BC7189"/>
    <w:rsid w:val="00BD064E"/>
    <w:rsid w:val="00BD1642"/>
    <w:rsid w:val="00BD1AF2"/>
    <w:rsid w:val="00BD2388"/>
    <w:rsid w:val="00BD2B12"/>
    <w:rsid w:val="00BD68E7"/>
    <w:rsid w:val="00BD744D"/>
    <w:rsid w:val="00BE0EB7"/>
    <w:rsid w:val="00BE11B6"/>
    <w:rsid w:val="00BE2EBE"/>
    <w:rsid w:val="00BE48A3"/>
    <w:rsid w:val="00BE4D71"/>
    <w:rsid w:val="00BE708E"/>
    <w:rsid w:val="00BE71FF"/>
    <w:rsid w:val="00BF1442"/>
    <w:rsid w:val="00BF1A67"/>
    <w:rsid w:val="00BF2778"/>
    <w:rsid w:val="00BF3EB1"/>
    <w:rsid w:val="00BF42FE"/>
    <w:rsid w:val="00BF5224"/>
    <w:rsid w:val="00BF5949"/>
    <w:rsid w:val="00BF66C5"/>
    <w:rsid w:val="00BF7509"/>
    <w:rsid w:val="00BF75DB"/>
    <w:rsid w:val="00C00D10"/>
    <w:rsid w:val="00C00E6B"/>
    <w:rsid w:val="00C015E3"/>
    <w:rsid w:val="00C02BFE"/>
    <w:rsid w:val="00C03344"/>
    <w:rsid w:val="00C03ADB"/>
    <w:rsid w:val="00C05809"/>
    <w:rsid w:val="00C05ABB"/>
    <w:rsid w:val="00C05FE0"/>
    <w:rsid w:val="00C06361"/>
    <w:rsid w:val="00C10751"/>
    <w:rsid w:val="00C1293B"/>
    <w:rsid w:val="00C129EB"/>
    <w:rsid w:val="00C12A7D"/>
    <w:rsid w:val="00C13203"/>
    <w:rsid w:val="00C13BB5"/>
    <w:rsid w:val="00C144F5"/>
    <w:rsid w:val="00C15A93"/>
    <w:rsid w:val="00C16ACC"/>
    <w:rsid w:val="00C16DB4"/>
    <w:rsid w:val="00C170B6"/>
    <w:rsid w:val="00C2062B"/>
    <w:rsid w:val="00C22261"/>
    <w:rsid w:val="00C2292D"/>
    <w:rsid w:val="00C22D5F"/>
    <w:rsid w:val="00C24E2A"/>
    <w:rsid w:val="00C256CF"/>
    <w:rsid w:val="00C2573A"/>
    <w:rsid w:val="00C265A7"/>
    <w:rsid w:val="00C268EC"/>
    <w:rsid w:val="00C27208"/>
    <w:rsid w:val="00C2739C"/>
    <w:rsid w:val="00C31FEA"/>
    <w:rsid w:val="00C3234D"/>
    <w:rsid w:val="00C33290"/>
    <w:rsid w:val="00C339AC"/>
    <w:rsid w:val="00C33C39"/>
    <w:rsid w:val="00C346B8"/>
    <w:rsid w:val="00C34911"/>
    <w:rsid w:val="00C34D9F"/>
    <w:rsid w:val="00C34FBD"/>
    <w:rsid w:val="00C362E7"/>
    <w:rsid w:val="00C3648A"/>
    <w:rsid w:val="00C36913"/>
    <w:rsid w:val="00C3758A"/>
    <w:rsid w:val="00C4124F"/>
    <w:rsid w:val="00C414B2"/>
    <w:rsid w:val="00C4165A"/>
    <w:rsid w:val="00C41E11"/>
    <w:rsid w:val="00C429FF"/>
    <w:rsid w:val="00C42A9B"/>
    <w:rsid w:val="00C42F80"/>
    <w:rsid w:val="00C43DBB"/>
    <w:rsid w:val="00C4441D"/>
    <w:rsid w:val="00C46692"/>
    <w:rsid w:val="00C46822"/>
    <w:rsid w:val="00C46E84"/>
    <w:rsid w:val="00C476C9"/>
    <w:rsid w:val="00C47CEC"/>
    <w:rsid w:val="00C47D4A"/>
    <w:rsid w:val="00C52BB7"/>
    <w:rsid w:val="00C52E83"/>
    <w:rsid w:val="00C54764"/>
    <w:rsid w:val="00C551D1"/>
    <w:rsid w:val="00C56E7B"/>
    <w:rsid w:val="00C57818"/>
    <w:rsid w:val="00C57F46"/>
    <w:rsid w:val="00C60053"/>
    <w:rsid w:val="00C60149"/>
    <w:rsid w:val="00C603CD"/>
    <w:rsid w:val="00C62AD7"/>
    <w:rsid w:val="00C64556"/>
    <w:rsid w:val="00C64810"/>
    <w:rsid w:val="00C67F4C"/>
    <w:rsid w:val="00C700AA"/>
    <w:rsid w:val="00C70A05"/>
    <w:rsid w:val="00C71A40"/>
    <w:rsid w:val="00C71C67"/>
    <w:rsid w:val="00C72A9D"/>
    <w:rsid w:val="00C72AEB"/>
    <w:rsid w:val="00C72BA5"/>
    <w:rsid w:val="00C739FC"/>
    <w:rsid w:val="00C740A3"/>
    <w:rsid w:val="00C76D79"/>
    <w:rsid w:val="00C7704E"/>
    <w:rsid w:val="00C77180"/>
    <w:rsid w:val="00C77610"/>
    <w:rsid w:val="00C777F7"/>
    <w:rsid w:val="00C77C05"/>
    <w:rsid w:val="00C80E42"/>
    <w:rsid w:val="00C8354C"/>
    <w:rsid w:val="00C83EC6"/>
    <w:rsid w:val="00C84B2D"/>
    <w:rsid w:val="00C84EFC"/>
    <w:rsid w:val="00C90370"/>
    <w:rsid w:val="00C917FD"/>
    <w:rsid w:val="00C918BD"/>
    <w:rsid w:val="00C9211A"/>
    <w:rsid w:val="00C92972"/>
    <w:rsid w:val="00C93223"/>
    <w:rsid w:val="00C9407E"/>
    <w:rsid w:val="00C94832"/>
    <w:rsid w:val="00C95388"/>
    <w:rsid w:val="00C95DEB"/>
    <w:rsid w:val="00C95E0C"/>
    <w:rsid w:val="00C96990"/>
    <w:rsid w:val="00C96A2D"/>
    <w:rsid w:val="00C96F28"/>
    <w:rsid w:val="00C970E1"/>
    <w:rsid w:val="00CA244B"/>
    <w:rsid w:val="00CA2701"/>
    <w:rsid w:val="00CA373B"/>
    <w:rsid w:val="00CA40C0"/>
    <w:rsid w:val="00CA4D4F"/>
    <w:rsid w:val="00CA5175"/>
    <w:rsid w:val="00CA7570"/>
    <w:rsid w:val="00CB0FC3"/>
    <w:rsid w:val="00CB19D6"/>
    <w:rsid w:val="00CB1D6D"/>
    <w:rsid w:val="00CB3B9E"/>
    <w:rsid w:val="00CB514B"/>
    <w:rsid w:val="00CB6C6C"/>
    <w:rsid w:val="00CB710B"/>
    <w:rsid w:val="00CC0108"/>
    <w:rsid w:val="00CC166F"/>
    <w:rsid w:val="00CC2C50"/>
    <w:rsid w:val="00CC33DE"/>
    <w:rsid w:val="00CC46A1"/>
    <w:rsid w:val="00CC4E87"/>
    <w:rsid w:val="00CC4F94"/>
    <w:rsid w:val="00CC5134"/>
    <w:rsid w:val="00CC68BC"/>
    <w:rsid w:val="00CC6DDE"/>
    <w:rsid w:val="00CC7116"/>
    <w:rsid w:val="00CD161C"/>
    <w:rsid w:val="00CD178F"/>
    <w:rsid w:val="00CD2CB8"/>
    <w:rsid w:val="00CD3521"/>
    <w:rsid w:val="00CD4372"/>
    <w:rsid w:val="00CD4CB0"/>
    <w:rsid w:val="00CD6393"/>
    <w:rsid w:val="00CD6B61"/>
    <w:rsid w:val="00CD6FDB"/>
    <w:rsid w:val="00CE0880"/>
    <w:rsid w:val="00CE1078"/>
    <w:rsid w:val="00CE226B"/>
    <w:rsid w:val="00CE280A"/>
    <w:rsid w:val="00CE35F5"/>
    <w:rsid w:val="00CE39D0"/>
    <w:rsid w:val="00CE6765"/>
    <w:rsid w:val="00CE6C95"/>
    <w:rsid w:val="00CF119F"/>
    <w:rsid w:val="00CF2BA4"/>
    <w:rsid w:val="00CF3067"/>
    <w:rsid w:val="00CF4D62"/>
    <w:rsid w:val="00CF4F4C"/>
    <w:rsid w:val="00CF5715"/>
    <w:rsid w:val="00CF594D"/>
    <w:rsid w:val="00CF6453"/>
    <w:rsid w:val="00CF6715"/>
    <w:rsid w:val="00CF6819"/>
    <w:rsid w:val="00CF76A0"/>
    <w:rsid w:val="00D0011B"/>
    <w:rsid w:val="00D00321"/>
    <w:rsid w:val="00D01738"/>
    <w:rsid w:val="00D02B7B"/>
    <w:rsid w:val="00D02FE9"/>
    <w:rsid w:val="00D0495C"/>
    <w:rsid w:val="00D04FA1"/>
    <w:rsid w:val="00D066B9"/>
    <w:rsid w:val="00D06FDC"/>
    <w:rsid w:val="00D0738F"/>
    <w:rsid w:val="00D10B88"/>
    <w:rsid w:val="00D11128"/>
    <w:rsid w:val="00D14E59"/>
    <w:rsid w:val="00D15285"/>
    <w:rsid w:val="00D153A4"/>
    <w:rsid w:val="00D15C46"/>
    <w:rsid w:val="00D15E18"/>
    <w:rsid w:val="00D15EE1"/>
    <w:rsid w:val="00D169A2"/>
    <w:rsid w:val="00D174ED"/>
    <w:rsid w:val="00D201A7"/>
    <w:rsid w:val="00D211CB"/>
    <w:rsid w:val="00D21296"/>
    <w:rsid w:val="00D21FEA"/>
    <w:rsid w:val="00D232C6"/>
    <w:rsid w:val="00D2377E"/>
    <w:rsid w:val="00D24743"/>
    <w:rsid w:val="00D249D2"/>
    <w:rsid w:val="00D25444"/>
    <w:rsid w:val="00D26A25"/>
    <w:rsid w:val="00D27CD5"/>
    <w:rsid w:val="00D30176"/>
    <w:rsid w:val="00D32337"/>
    <w:rsid w:val="00D324B8"/>
    <w:rsid w:val="00D32612"/>
    <w:rsid w:val="00D3261F"/>
    <w:rsid w:val="00D327BD"/>
    <w:rsid w:val="00D32929"/>
    <w:rsid w:val="00D32B8D"/>
    <w:rsid w:val="00D3305A"/>
    <w:rsid w:val="00D33F27"/>
    <w:rsid w:val="00D34BE8"/>
    <w:rsid w:val="00D3611D"/>
    <w:rsid w:val="00D373C6"/>
    <w:rsid w:val="00D42485"/>
    <w:rsid w:val="00D44D5D"/>
    <w:rsid w:val="00D46D9D"/>
    <w:rsid w:val="00D47292"/>
    <w:rsid w:val="00D47933"/>
    <w:rsid w:val="00D47D3E"/>
    <w:rsid w:val="00D51FAC"/>
    <w:rsid w:val="00D539F8"/>
    <w:rsid w:val="00D53E4C"/>
    <w:rsid w:val="00D543B3"/>
    <w:rsid w:val="00D54D06"/>
    <w:rsid w:val="00D5501E"/>
    <w:rsid w:val="00D5625A"/>
    <w:rsid w:val="00D563AA"/>
    <w:rsid w:val="00D563DC"/>
    <w:rsid w:val="00D569CB"/>
    <w:rsid w:val="00D6119B"/>
    <w:rsid w:val="00D63113"/>
    <w:rsid w:val="00D63722"/>
    <w:rsid w:val="00D64B0A"/>
    <w:rsid w:val="00D64C42"/>
    <w:rsid w:val="00D65BA7"/>
    <w:rsid w:val="00D67CB1"/>
    <w:rsid w:val="00D702C4"/>
    <w:rsid w:val="00D708B0"/>
    <w:rsid w:val="00D70A68"/>
    <w:rsid w:val="00D71B84"/>
    <w:rsid w:val="00D71D29"/>
    <w:rsid w:val="00D72A23"/>
    <w:rsid w:val="00D7492B"/>
    <w:rsid w:val="00D76AC2"/>
    <w:rsid w:val="00D77200"/>
    <w:rsid w:val="00D777B4"/>
    <w:rsid w:val="00D8047F"/>
    <w:rsid w:val="00D80CCB"/>
    <w:rsid w:val="00D82002"/>
    <w:rsid w:val="00D82AFF"/>
    <w:rsid w:val="00D82BF1"/>
    <w:rsid w:val="00D82CB2"/>
    <w:rsid w:val="00D83116"/>
    <w:rsid w:val="00D833F0"/>
    <w:rsid w:val="00D83929"/>
    <w:rsid w:val="00D83F00"/>
    <w:rsid w:val="00D854DD"/>
    <w:rsid w:val="00D85C26"/>
    <w:rsid w:val="00D873E3"/>
    <w:rsid w:val="00D91038"/>
    <w:rsid w:val="00D911CD"/>
    <w:rsid w:val="00D91E4F"/>
    <w:rsid w:val="00D92384"/>
    <w:rsid w:val="00D932D8"/>
    <w:rsid w:val="00D93934"/>
    <w:rsid w:val="00D9458C"/>
    <w:rsid w:val="00D94750"/>
    <w:rsid w:val="00D94FB3"/>
    <w:rsid w:val="00D957FD"/>
    <w:rsid w:val="00D96132"/>
    <w:rsid w:val="00D968B7"/>
    <w:rsid w:val="00D96B89"/>
    <w:rsid w:val="00D976FE"/>
    <w:rsid w:val="00DA10CD"/>
    <w:rsid w:val="00DA303C"/>
    <w:rsid w:val="00DA36C9"/>
    <w:rsid w:val="00DA3EA7"/>
    <w:rsid w:val="00DA4506"/>
    <w:rsid w:val="00DA5C64"/>
    <w:rsid w:val="00DA623F"/>
    <w:rsid w:val="00DA72BA"/>
    <w:rsid w:val="00DB0293"/>
    <w:rsid w:val="00DB04E9"/>
    <w:rsid w:val="00DB1BA2"/>
    <w:rsid w:val="00DB2A09"/>
    <w:rsid w:val="00DB2B8C"/>
    <w:rsid w:val="00DB3096"/>
    <w:rsid w:val="00DB31D9"/>
    <w:rsid w:val="00DB4A6F"/>
    <w:rsid w:val="00DB5B68"/>
    <w:rsid w:val="00DB6C91"/>
    <w:rsid w:val="00DB7137"/>
    <w:rsid w:val="00DB75A4"/>
    <w:rsid w:val="00DB7BD2"/>
    <w:rsid w:val="00DB7C90"/>
    <w:rsid w:val="00DC06B7"/>
    <w:rsid w:val="00DC29BC"/>
    <w:rsid w:val="00DC2C80"/>
    <w:rsid w:val="00DC3DAC"/>
    <w:rsid w:val="00DC4483"/>
    <w:rsid w:val="00DC44BA"/>
    <w:rsid w:val="00DC480B"/>
    <w:rsid w:val="00DC4FF5"/>
    <w:rsid w:val="00DC53AD"/>
    <w:rsid w:val="00DC6C1B"/>
    <w:rsid w:val="00DC7428"/>
    <w:rsid w:val="00DC7D2D"/>
    <w:rsid w:val="00DD162A"/>
    <w:rsid w:val="00DD19F5"/>
    <w:rsid w:val="00DD2E96"/>
    <w:rsid w:val="00DD2F91"/>
    <w:rsid w:val="00DD31DE"/>
    <w:rsid w:val="00DD327F"/>
    <w:rsid w:val="00DD388F"/>
    <w:rsid w:val="00DD3A13"/>
    <w:rsid w:val="00DD4217"/>
    <w:rsid w:val="00DD4262"/>
    <w:rsid w:val="00DD441F"/>
    <w:rsid w:val="00DD45AF"/>
    <w:rsid w:val="00DD485E"/>
    <w:rsid w:val="00DD49B2"/>
    <w:rsid w:val="00DD4F50"/>
    <w:rsid w:val="00DD5AAF"/>
    <w:rsid w:val="00DD6A22"/>
    <w:rsid w:val="00DD6FBC"/>
    <w:rsid w:val="00DE0C13"/>
    <w:rsid w:val="00DE0E06"/>
    <w:rsid w:val="00DE19B7"/>
    <w:rsid w:val="00DE1F6D"/>
    <w:rsid w:val="00DE2107"/>
    <w:rsid w:val="00DE24CB"/>
    <w:rsid w:val="00DE2620"/>
    <w:rsid w:val="00DE29FE"/>
    <w:rsid w:val="00DE2B71"/>
    <w:rsid w:val="00DE317B"/>
    <w:rsid w:val="00DE44C9"/>
    <w:rsid w:val="00DE48BC"/>
    <w:rsid w:val="00DF0D98"/>
    <w:rsid w:val="00DF1A0C"/>
    <w:rsid w:val="00DF2D8D"/>
    <w:rsid w:val="00DF2EE6"/>
    <w:rsid w:val="00DF41C8"/>
    <w:rsid w:val="00DF48E3"/>
    <w:rsid w:val="00DF4FC0"/>
    <w:rsid w:val="00DF7468"/>
    <w:rsid w:val="00E00E42"/>
    <w:rsid w:val="00E00F75"/>
    <w:rsid w:val="00E018D3"/>
    <w:rsid w:val="00E02730"/>
    <w:rsid w:val="00E03F9D"/>
    <w:rsid w:val="00E05058"/>
    <w:rsid w:val="00E052CE"/>
    <w:rsid w:val="00E05A1A"/>
    <w:rsid w:val="00E06146"/>
    <w:rsid w:val="00E063BF"/>
    <w:rsid w:val="00E07DED"/>
    <w:rsid w:val="00E10209"/>
    <w:rsid w:val="00E10555"/>
    <w:rsid w:val="00E110D0"/>
    <w:rsid w:val="00E11123"/>
    <w:rsid w:val="00E1165C"/>
    <w:rsid w:val="00E117E0"/>
    <w:rsid w:val="00E1259B"/>
    <w:rsid w:val="00E12932"/>
    <w:rsid w:val="00E1325E"/>
    <w:rsid w:val="00E1381D"/>
    <w:rsid w:val="00E14832"/>
    <w:rsid w:val="00E15553"/>
    <w:rsid w:val="00E179B3"/>
    <w:rsid w:val="00E20BF9"/>
    <w:rsid w:val="00E21669"/>
    <w:rsid w:val="00E22BF6"/>
    <w:rsid w:val="00E22E9B"/>
    <w:rsid w:val="00E23309"/>
    <w:rsid w:val="00E233DE"/>
    <w:rsid w:val="00E24F4F"/>
    <w:rsid w:val="00E26D20"/>
    <w:rsid w:val="00E26E8D"/>
    <w:rsid w:val="00E302F7"/>
    <w:rsid w:val="00E306D4"/>
    <w:rsid w:val="00E30AFA"/>
    <w:rsid w:val="00E30FEC"/>
    <w:rsid w:val="00E31419"/>
    <w:rsid w:val="00E316A5"/>
    <w:rsid w:val="00E3183E"/>
    <w:rsid w:val="00E31AF7"/>
    <w:rsid w:val="00E335A9"/>
    <w:rsid w:val="00E33902"/>
    <w:rsid w:val="00E3390E"/>
    <w:rsid w:val="00E339BA"/>
    <w:rsid w:val="00E33B41"/>
    <w:rsid w:val="00E350E0"/>
    <w:rsid w:val="00E3550E"/>
    <w:rsid w:val="00E358C8"/>
    <w:rsid w:val="00E367AB"/>
    <w:rsid w:val="00E4048D"/>
    <w:rsid w:val="00E4057C"/>
    <w:rsid w:val="00E41E8C"/>
    <w:rsid w:val="00E427C3"/>
    <w:rsid w:val="00E43071"/>
    <w:rsid w:val="00E44047"/>
    <w:rsid w:val="00E4620A"/>
    <w:rsid w:val="00E47052"/>
    <w:rsid w:val="00E4774B"/>
    <w:rsid w:val="00E47792"/>
    <w:rsid w:val="00E50247"/>
    <w:rsid w:val="00E50DC8"/>
    <w:rsid w:val="00E529EE"/>
    <w:rsid w:val="00E53598"/>
    <w:rsid w:val="00E5459A"/>
    <w:rsid w:val="00E5547F"/>
    <w:rsid w:val="00E559EE"/>
    <w:rsid w:val="00E5637E"/>
    <w:rsid w:val="00E57B86"/>
    <w:rsid w:val="00E57C41"/>
    <w:rsid w:val="00E60BE7"/>
    <w:rsid w:val="00E6275E"/>
    <w:rsid w:val="00E64695"/>
    <w:rsid w:val="00E65B80"/>
    <w:rsid w:val="00E66A86"/>
    <w:rsid w:val="00E70B7E"/>
    <w:rsid w:val="00E721E4"/>
    <w:rsid w:val="00E72651"/>
    <w:rsid w:val="00E736DC"/>
    <w:rsid w:val="00E74401"/>
    <w:rsid w:val="00E744EA"/>
    <w:rsid w:val="00E74B40"/>
    <w:rsid w:val="00E74E37"/>
    <w:rsid w:val="00E76C5E"/>
    <w:rsid w:val="00E83B6D"/>
    <w:rsid w:val="00E848A7"/>
    <w:rsid w:val="00E864BB"/>
    <w:rsid w:val="00E8660D"/>
    <w:rsid w:val="00E86D2A"/>
    <w:rsid w:val="00E90031"/>
    <w:rsid w:val="00E903A5"/>
    <w:rsid w:val="00E9161B"/>
    <w:rsid w:val="00E917E9"/>
    <w:rsid w:val="00E91B0E"/>
    <w:rsid w:val="00E925F5"/>
    <w:rsid w:val="00E9531E"/>
    <w:rsid w:val="00E960A3"/>
    <w:rsid w:val="00E9760C"/>
    <w:rsid w:val="00EA0621"/>
    <w:rsid w:val="00EA0E7E"/>
    <w:rsid w:val="00EA1713"/>
    <w:rsid w:val="00EA2AFB"/>
    <w:rsid w:val="00EA432E"/>
    <w:rsid w:val="00EA4C1E"/>
    <w:rsid w:val="00EA4E67"/>
    <w:rsid w:val="00EA5673"/>
    <w:rsid w:val="00EA5E43"/>
    <w:rsid w:val="00EA7281"/>
    <w:rsid w:val="00EA7902"/>
    <w:rsid w:val="00EA7A40"/>
    <w:rsid w:val="00EA7BE0"/>
    <w:rsid w:val="00EB07D1"/>
    <w:rsid w:val="00EB0D37"/>
    <w:rsid w:val="00EB140A"/>
    <w:rsid w:val="00EB18DF"/>
    <w:rsid w:val="00EB19E2"/>
    <w:rsid w:val="00EB1D20"/>
    <w:rsid w:val="00EB3B3B"/>
    <w:rsid w:val="00EB409D"/>
    <w:rsid w:val="00EB6EAB"/>
    <w:rsid w:val="00EB7D14"/>
    <w:rsid w:val="00EC053E"/>
    <w:rsid w:val="00EC0572"/>
    <w:rsid w:val="00EC08AB"/>
    <w:rsid w:val="00EC0918"/>
    <w:rsid w:val="00EC098C"/>
    <w:rsid w:val="00EC0BB0"/>
    <w:rsid w:val="00EC0FEB"/>
    <w:rsid w:val="00EC1204"/>
    <w:rsid w:val="00EC1907"/>
    <w:rsid w:val="00EC1B33"/>
    <w:rsid w:val="00EC2187"/>
    <w:rsid w:val="00EC2A88"/>
    <w:rsid w:val="00EC4014"/>
    <w:rsid w:val="00EC4801"/>
    <w:rsid w:val="00EC5ECD"/>
    <w:rsid w:val="00EC67EB"/>
    <w:rsid w:val="00EC7A6E"/>
    <w:rsid w:val="00EC7D5E"/>
    <w:rsid w:val="00EC7DD5"/>
    <w:rsid w:val="00ED022D"/>
    <w:rsid w:val="00ED2184"/>
    <w:rsid w:val="00ED2E6B"/>
    <w:rsid w:val="00ED32BE"/>
    <w:rsid w:val="00ED3559"/>
    <w:rsid w:val="00ED382A"/>
    <w:rsid w:val="00ED4220"/>
    <w:rsid w:val="00ED45C9"/>
    <w:rsid w:val="00ED4EC8"/>
    <w:rsid w:val="00ED4FFE"/>
    <w:rsid w:val="00ED69D3"/>
    <w:rsid w:val="00ED6C92"/>
    <w:rsid w:val="00ED7449"/>
    <w:rsid w:val="00EE05DD"/>
    <w:rsid w:val="00EE079B"/>
    <w:rsid w:val="00EE0AAE"/>
    <w:rsid w:val="00EE0B6E"/>
    <w:rsid w:val="00EE20DF"/>
    <w:rsid w:val="00EE25C8"/>
    <w:rsid w:val="00EE289C"/>
    <w:rsid w:val="00EE28B1"/>
    <w:rsid w:val="00EE2D39"/>
    <w:rsid w:val="00EE3F0F"/>
    <w:rsid w:val="00EE4126"/>
    <w:rsid w:val="00EE448C"/>
    <w:rsid w:val="00EE4BE1"/>
    <w:rsid w:val="00EF035A"/>
    <w:rsid w:val="00EF0E22"/>
    <w:rsid w:val="00EF1003"/>
    <w:rsid w:val="00EF1136"/>
    <w:rsid w:val="00EF12D5"/>
    <w:rsid w:val="00EF347A"/>
    <w:rsid w:val="00EF4DD8"/>
    <w:rsid w:val="00EF52B8"/>
    <w:rsid w:val="00EF58B7"/>
    <w:rsid w:val="00F00E42"/>
    <w:rsid w:val="00F0225B"/>
    <w:rsid w:val="00F02DAC"/>
    <w:rsid w:val="00F04531"/>
    <w:rsid w:val="00F04AA5"/>
    <w:rsid w:val="00F05300"/>
    <w:rsid w:val="00F06AEF"/>
    <w:rsid w:val="00F07CB3"/>
    <w:rsid w:val="00F07D49"/>
    <w:rsid w:val="00F10E57"/>
    <w:rsid w:val="00F1222F"/>
    <w:rsid w:val="00F125C2"/>
    <w:rsid w:val="00F129EF"/>
    <w:rsid w:val="00F12E16"/>
    <w:rsid w:val="00F146A3"/>
    <w:rsid w:val="00F14D91"/>
    <w:rsid w:val="00F15D7D"/>
    <w:rsid w:val="00F177A6"/>
    <w:rsid w:val="00F201F0"/>
    <w:rsid w:val="00F20D2F"/>
    <w:rsid w:val="00F212E6"/>
    <w:rsid w:val="00F22B11"/>
    <w:rsid w:val="00F23BA3"/>
    <w:rsid w:val="00F23DA4"/>
    <w:rsid w:val="00F23E63"/>
    <w:rsid w:val="00F245C7"/>
    <w:rsid w:val="00F248CF"/>
    <w:rsid w:val="00F26203"/>
    <w:rsid w:val="00F26AD8"/>
    <w:rsid w:val="00F26C54"/>
    <w:rsid w:val="00F27E3C"/>
    <w:rsid w:val="00F302BB"/>
    <w:rsid w:val="00F3090D"/>
    <w:rsid w:val="00F32C5B"/>
    <w:rsid w:val="00F33361"/>
    <w:rsid w:val="00F33EBB"/>
    <w:rsid w:val="00F34BB9"/>
    <w:rsid w:val="00F3520F"/>
    <w:rsid w:val="00F35419"/>
    <w:rsid w:val="00F3575D"/>
    <w:rsid w:val="00F35FCF"/>
    <w:rsid w:val="00F3630F"/>
    <w:rsid w:val="00F36650"/>
    <w:rsid w:val="00F36995"/>
    <w:rsid w:val="00F40D49"/>
    <w:rsid w:val="00F4107D"/>
    <w:rsid w:val="00F4302E"/>
    <w:rsid w:val="00F43853"/>
    <w:rsid w:val="00F45505"/>
    <w:rsid w:val="00F459D5"/>
    <w:rsid w:val="00F4724E"/>
    <w:rsid w:val="00F473B3"/>
    <w:rsid w:val="00F508F9"/>
    <w:rsid w:val="00F52DE9"/>
    <w:rsid w:val="00F53B13"/>
    <w:rsid w:val="00F54E76"/>
    <w:rsid w:val="00F557A0"/>
    <w:rsid w:val="00F558F2"/>
    <w:rsid w:val="00F57935"/>
    <w:rsid w:val="00F60554"/>
    <w:rsid w:val="00F624C6"/>
    <w:rsid w:val="00F62B0D"/>
    <w:rsid w:val="00F63264"/>
    <w:rsid w:val="00F642A0"/>
    <w:rsid w:val="00F6490C"/>
    <w:rsid w:val="00F67B88"/>
    <w:rsid w:val="00F705D1"/>
    <w:rsid w:val="00F716C3"/>
    <w:rsid w:val="00F72C02"/>
    <w:rsid w:val="00F72CD9"/>
    <w:rsid w:val="00F73E66"/>
    <w:rsid w:val="00F73F04"/>
    <w:rsid w:val="00F74DF2"/>
    <w:rsid w:val="00F75F31"/>
    <w:rsid w:val="00F770FD"/>
    <w:rsid w:val="00F773EF"/>
    <w:rsid w:val="00F802EB"/>
    <w:rsid w:val="00F80A34"/>
    <w:rsid w:val="00F80F5F"/>
    <w:rsid w:val="00F8427B"/>
    <w:rsid w:val="00F84A78"/>
    <w:rsid w:val="00F85B11"/>
    <w:rsid w:val="00F86F1C"/>
    <w:rsid w:val="00F874CE"/>
    <w:rsid w:val="00F87E5D"/>
    <w:rsid w:val="00F909A1"/>
    <w:rsid w:val="00F90C68"/>
    <w:rsid w:val="00F92C69"/>
    <w:rsid w:val="00F9327A"/>
    <w:rsid w:val="00F933BE"/>
    <w:rsid w:val="00F93CA9"/>
    <w:rsid w:val="00FA0417"/>
    <w:rsid w:val="00FA2504"/>
    <w:rsid w:val="00FA376E"/>
    <w:rsid w:val="00FA4EEF"/>
    <w:rsid w:val="00FA5B3E"/>
    <w:rsid w:val="00FA5D37"/>
    <w:rsid w:val="00FA64F4"/>
    <w:rsid w:val="00FA6641"/>
    <w:rsid w:val="00FB0EB6"/>
    <w:rsid w:val="00FB243E"/>
    <w:rsid w:val="00FB2579"/>
    <w:rsid w:val="00FB461B"/>
    <w:rsid w:val="00FB4D0C"/>
    <w:rsid w:val="00FB55DB"/>
    <w:rsid w:val="00FB6D10"/>
    <w:rsid w:val="00FB6DEE"/>
    <w:rsid w:val="00FB7112"/>
    <w:rsid w:val="00FB789C"/>
    <w:rsid w:val="00FB7967"/>
    <w:rsid w:val="00FC04B4"/>
    <w:rsid w:val="00FC060A"/>
    <w:rsid w:val="00FC116B"/>
    <w:rsid w:val="00FC1F34"/>
    <w:rsid w:val="00FC330E"/>
    <w:rsid w:val="00FC33DA"/>
    <w:rsid w:val="00FC7A1F"/>
    <w:rsid w:val="00FD2410"/>
    <w:rsid w:val="00FD2429"/>
    <w:rsid w:val="00FD3AF3"/>
    <w:rsid w:val="00FD3B65"/>
    <w:rsid w:val="00FD4321"/>
    <w:rsid w:val="00FD498C"/>
    <w:rsid w:val="00FD5119"/>
    <w:rsid w:val="00FD5E57"/>
    <w:rsid w:val="00FD6546"/>
    <w:rsid w:val="00FE050B"/>
    <w:rsid w:val="00FE1811"/>
    <w:rsid w:val="00FE19AF"/>
    <w:rsid w:val="00FE4BF9"/>
    <w:rsid w:val="00FE5210"/>
    <w:rsid w:val="00FE6917"/>
    <w:rsid w:val="00FE7505"/>
    <w:rsid w:val="00FE7D4A"/>
    <w:rsid w:val="00FE7F83"/>
    <w:rsid w:val="00FF06BC"/>
    <w:rsid w:val="00FF0ACB"/>
    <w:rsid w:val="00FF0F11"/>
    <w:rsid w:val="00FF1D07"/>
    <w:rsid w:val="00FF1F20"/>
    <w:rsid w:val="00FF2B5F"/>
    <w:rsid w:val="00FF2C7A"/>
    <w:rsid w:val="00FF3D63"/>
    <w:rsid w:val="00FF4345"/>
    <w:rsid w:val="00FF58AB"/>
    <w:rsid w:val="00FF67C4"/>
    <w:rsid w:val="00FF7904"/>
    <w:rsid w:val="00FF7A14"/>
    <w:rsid w:val="00FF7D91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B766E-B6E1-4BA5-80BE-95FA139E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E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6C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6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04B8"/>
  </w:style>
  <w:style w:type="paragraph" w:styleId="a8">
    <w:name w:val="footer"/>
    <w:basedOn w:val="a"/>
    <w:link w:val="a9"/>
    <w:uiPriority w:val="99"/>
    <w:unhideWhenUsed/>
    <w:rsid w:val="0096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04B8"/>
  </w:style>
  <w:style w:type="paragraph" w:styleId="aa">
    <w:name w:val="Plain Text"/>
    <w:basedOn w:val="a"/>
    <w:link w:val="ab"/>
    <w:uiPriority w:val="99"/>
    <w:semiHidden/>
    <w:unhideWhenUsed/>
    <w:rsid w:val="00B82CA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B82CA0"/>
    <w:rPr>
      <w:rFonts w:ascii="Consolas" w:hAnsi="Consolas"/>
      <w:sz w:val="21"/>
      <w:szCs w:val="21"/>
    </w:rPr>
  </w:style>
  <w:style w:type="table" w:styleId="ac">
    <w:name w:val="Table Grid"/>
    <w:basedOn w:val="a1"/>
    <w:uiPriority w:val="59"/>
    <w:rsid w:val="0027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8F1F8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F1F84"/>
    <w:rPr>
      <w:sz w:val="20"/>
      <w:szCs w:val="20"/>
    </w:rPr>
  </w:style>
  <w:style w:type="table" w:customStyle="1" w:styleId="1">
    <w:name w:val="Сетка таблицы1"/>
    <w:basedOn w:val="a1"/>
    <w:next w:val="ac"/>
    <w:uiPriority w:val="59"/>
    <w:rsid w:val="00D2544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35E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c"/>
    <w:uiPriority w:val="59"/>
    <w:rsid w:val="000E778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39"/>
    <w:rsid w:val="000E778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c"/>
    <w:uiPriority w:val="59"/>
    <w:rsid w:val="00325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8ACFE-55D5-421E-A235-756BA167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Конева Ольга Дмитриевна</cp:lastModifiedBy>
  <cp:revision>4</cp:revision>
  <cp:lastPrinted>2021-10-29T06:22:00Z</cp:lastPrinted>
  <dcterms:created xsi:type="dcterms:W3CDTF">2023-11-14T05:16:00Z</dcterms:created>
  <dcterms:modified xsi:type="dcterms:W3CDTF">2023-11-29T06:20:00Z</dcterms:modified>
</cp:coreProperties>
</file>